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8D" w:rsidRDefault="007E002B">
      <w:r>
        <w:rPr>
          <w:noProof/>
          <w:lang w:eastAsia="ru-RU"/>
        </w:rPr>
        <w:drawing>
          <wp:inline distT="0" distB="0" distL="0" distR="0">
            <wp:extent cx="6724650" cy="9248775"/>
            <wp:effectExtent l="19050" t="0" r="0" b="0"/>
            <wp:docPr id="7" name="Рисунок 7" descr="Z:\Усольцева Н.Г\приложение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Усольцева Н.Г\приложение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48D">
        <w:br w:type="page"/>
      </w:r>
    </w:p>
    <w:p w:rsidR="00BF048D" w:rsidRDefault="00BF048D" w:rsidP="00CB1A8C">
      <w:pPr>
        <w:sectPr w:rsidR="00BF048D" w:rsidSect="00046427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p w:rsidR="00CB1A8C" w:rsidRPr="00384394" w:rsidRDefault="00CB1A8C" w:rsidP="00CB1A8C"/>
    <w:tbl>
      <w:tblPr>
        <w:tblW w:w="15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45"/>
        <w:gridCol w:w="540"/>
        <w:gridCol w:w="360"/>
        <w:gridCol w:w="410"/>
        <w:gridCol w:w="360"/>
        <w:gridCol w:w="349"/>
        <w:gridCol w:w="342"/>
        <w:gridCol w:w="319"/>
      </w:tblGrid>
      <w:tr w:rsidR="00BF048D" w:rsidRPr="00E44354" w:rsidTr="00601041">
        <w:trPr>
          <w:trHeight w:val="542"/>
          <w:jc w:val="center"/>
        </w:trPr>
        <w:tc>
          <w:tcPr>
            <w:tcW w:w="12658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E44354">
              <w:rPr>
                <w:rFonts w:ascii="Times New Roman" w:eastAsia="Calibri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302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48D" w:rsidRPr="00F24F71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24F71">
              <w:rPr>
                <w:rFonts w:ascii="Times New Roman" w:eastAsia="Calibri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</w:tr>
      <w:tr w:rsidR="00BF048D" w:rsidRPr="00E44354" w:rsidTr="00601041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урсы</w:t>
            </w:r>
            <w:proofErr w:type="spellEnd"/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885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34" w:right="-9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Аудиторные</w:t>
            </w: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занятия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Default="00BF048D" w:rsidP="00601041">
            <w:pPr>
              <w:spacing w:after="0" w:line="240" w:lineRule="auto"/>
              <w:ind w:left="-51" w:right="-51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Произв.</w:t>
            </w:r>
          </w:p>
          <w:p w:rsidR="00BF048D" w:rsidRPr="00D94ADB" w:rsidRDefault="00BF048D" w:rsidP="00601041">
            <w:pPr>
              <w:spacing w:after="0" w:line="240" w:lineRule="auto"/>
              <w:ind w:left="-51" w:right="-51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практика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Государстве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нная (итоговая)</w:t>
            </w: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аттестация, </w:t>
            </w: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Каникулы, </w:t>
            </w:r>
            <w:proofErr w:type="spellStart"/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Всего недель</w:t>
            </w:r>
          </w:p>
        </w:tc>
      </w:tr>
      <w:tr w:rsidR="00BF048D" w:rsidRPr="00E44354" w:rsidTr="00601041">
        <w:trPr>
          <w:cantSplit/>
          <w:trHeight w:val="1648"/>
          <w:jc w:val="center"/>
        </w:trPr>
        <w:tc>
          <w:tcPr>
            <w:tcW w:w="28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Учебная и производственная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Преддипломная</w:t>
            </w:r>
          </w:p>
        </w:tc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319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BF048D" w:rsidRPr="00E44354" w:rsidTr="00601041">
        <w:trPr>
          <w:trHeight w:val="204"/>
          <w:jc w:val="center"/>
        </w:trPr>
        <w:tc>
          <w:tcPr>
            <w:tcW w:w="283" w:type="dxa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</w:tr>
      <w:tr w:rsidR="00BF048D" w:rsidRPr="00E44354" w:rsidTr="00601041">
        <w:trPr>
          <w:jc w:val="center"/>
        </w:trPr>
        <w:tc>
          <w:tcPr>
            <w:tcW w:w="283" w:type="dxa"/>
            <w:tcBorders>
              <w:left w:val="single" w:sz="12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212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BF048D" w:rsidRPr="00E44354" w:rsidTr="00601041">
        <w:trPr>
          <w:jc w:val="center"/>
        </w:trPr>
        <w:tc>
          <w:tcPr>
            <w:tcW w:w="283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D318ED" w:rsidRDefault="00BF048D" w:rsidP="0060104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218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BF048D" w:rsidRPr="00E44354" w:rsidTr="00601041">
        <w:trPr>
          <w:jc w:val="center"/>
        </w:trPr>
        <w:tc>
          <w:tcPr>
            <w:tcW w:w="28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D318ED" w:rsidRDefault="00BF048D" w:rsidP="0060104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D318ED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D318ED" w:rsidRDefault="00BF048D" w:rsidP="0060104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D318ED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D318ED" w:rsidRDefault="00BF048D" w:rsidP="0060104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D318ED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F048D" w:rsidRPr="00D318ED" w:rsidRDefault="00BF048D" w:rsidP="0060104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D318ED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5A7920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5A7920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5A7920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F048D" w:rsidRPr="005A7920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F048D" w:rsidRPr="00E4435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210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48D" w:rsidRPr="00D94ADB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43</w:t>
            </w:r>
          </w:p>
        </w:tc>
      </w:tr>
      <w:tr w:rsidR="00BF048D" w:rsidRPr="00384394" w:rsidTr="00601041">
        <w:trPr>
          <w:jc w:val="center"/>
        </w:trPr>
        <w:tc>
          <w:tcPr>
            <w:tcW w:w="10534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BF048D" w:rsidRPr="0038439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F048D" w:rsidRPr="00384394" w:rsidRDefault="00BF048D" w:rsidP="0060104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84394">
              <w:rPr>
                <w:rFonts w:ascii="Times New Roman" w:eastAsia="Calibri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048D" w:rsidRPr="00384394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048D" w:rsidRPr="00384394" w:rsidRDefault="00BF048D" w:rsidP="00601041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640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048D" w:rsidRPr="00384394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048D" w:rsidRPr="0038439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048D" w:rsidRPr="0038439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048D" w:rsidRPr="00384394" w:rsidRDefault="00BF048D" w:rsidP="006010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F048D" w:rsidRPr="00384394" w:rsidRDefault="00BF048D" w:rsidP="00601041">
            <w:pPr>
              <w:spacing w:after="0" w:line="240" w:lineRule="auto"/>
              <w:ind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23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F048D" w:rsidRPr="00384394" w:rsidRDefault="00BF048D" w:rsidP="00601041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147</w:t>
            </w:r>
          </w:p>
        </w:tc>
      </w:tr>
    </w:tbl>
    <w:p w:rsidR="00CB1A8C" w:rsidRPr="00384394" w:rsidRDefault="00CB1A8C" w:rsidP="00CB1A8C"/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1660"/>
        <w:gridCol w:w="2043"/>
        <w:gridCol w:w="1698"/>
        <w:gridCol w:w="1704"/>
        <w:gridCol w:w="266"/>
        <w:gridCol w:w="1620"/>
        <w:gridCol w:w="2281"/>
      </w:tblGrid>
      <w:tr w:rsidR="00CB1A8C" w:rsidRPr="00384394" w:rsidTr="00CB1A8C">
        <w:trPr>
          <w:trHeight w:val="829"/>
        </w:trPr>
        <w:tc>
          <w:tcPr>
            <w:tcW w:w="1659" w:type="dxa"/>
          </w:tcPr>
          <w:p w:rsidR="00CB1A8C" w:rsidRPr="00384394" w:rsidRDefault="00CB1A8C" w:rsidP="00CB1A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u w:val="single"/>
              </w:rPr>
            </w:pPr>
            <w:r w:rsidRPr="00384394">
              <w:rPr>
                <w:rFonts w:ascii="Times New Roman" w:eastAsia="Times New Roman" w:hAnsi="Times New Roman"/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CB1A8C" w:rsidRPr="00384394" w:rsidRDefault="00CB1A8C" w:rsidP="00CB1A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84394">
              <w:rPr>
                <w:rFonts w:ascii="Times New Roman" w:eastAsia="Times New Roman" w:hAnsi="Times New Roman"/>
              </w:rPr>
              <w:t>Аудиторные занятия</w:t>
            </w:r>
          </w:p>
        </w:tc>
        <w:tc>
          <w:tcPr>
            <w:tcW w:w="1660" w:type="dxa"/>
          </w:tcPr>
          <w:p w:rsidR="00CB1A8C" w:rsidRPr="00384394" w:rsidRDefault="00CB1A8C" w:rsidP="00CB1A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Учебная и производственная практики</w:t>
            </w:r>
          </w:p>
        </w:tc>
        <w:tc>
          <w:tcPr>
            <w:tcW w:w="2043" w:type="dxa"/>
          </w:tcPr>
          <w:p w:rsidR="00CB1A8C" w:rsidRPr="00384394" w:rsidRDefault="00CB1A8C" w:rsidP="00CB1A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84394">
              <w:rPr>
                <w:rFonts w:ascii="Times New Roman" w:eastAsia="Times New Roman" w:hAnsi="Times New Roman"/>
              </w:rPr>
              <w:t xml:space="preserve">Производственная практика (преддипломная) </w: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1A8C" w:rsidRPr="00384394" w:rsidRDefault="00CB1A8C" w:rsidP="00CB1A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84394">
              <w:rPr>
                <w:rFonts w:ascii="Times New Roman" w:eastAsia="Times New Roman" w:hAnsi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1A8C" w:rsidRPr="00384394" w:rsidRDefault="00CB1A8C" w:rsidP="00CB1A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84394">
              <w:rPr>
                <w:rFonts w:ascii="Times New Roman" w:eastAsia="Times New Roman" w:hAnsi="Times New Roman"/>
              </w:rPr>
              <w:t>Государственная (итоговая) аттестация</w:t>
            </w:r>
          </w:p>
        </w:tc>
        <w:tc>
          <w:tcPr>
            <w:tcW w:w="26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1A8C" w:rsidRPr="00384394" w:rsidRDefault="00CB1A8C" w:rsidP="00CB1A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1A8C" w:rsidRPr="00384394" w:rsidRDefault="00CB1A8C" w:rsidP="00CB1A8C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rFonts w:ascii="Times New Roman" w:eastAsia="Times New Roman" w:hAnsi="Times New Roman"/>
              </w:rPr>
            </w:pPr>
            <w:r w:rsidRPr="00384394">
              <w:rPr>
                <w:rFonts w:ascii="Times New Roman" w:eastAsia="Times New Roman" w:hAnsi="Times New Roman"/>
              </w:rPr>
              <w:t>Каникулы</w:t>
            </w:r>
          </w:p>
        </w:tc>
        <w:tc>
          <w:tcPr>
            <w:tcW w:w="228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1A8C" w:rsidRPr="00384394" w:rsidRDefault="00CB1A8C" w:rsidP="00CB1A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B1A8C" w:rsidRPr="008A46F9" w:rsidTr="00CB1A8C">
        <w:trPr>
          <w:trHeight w:val="170"/>
        </w:trPr>
        <w:tc>
          <w:tcPr>
            <w:tcW w:w="1659" w:type="dxa"/>
            <w:vAlign w:val="center"/>
          </w:tcPr>
          <w:p w:rsidR="00CB1A8C" w:rsidRPr="008A46F9" w:rsidRDefault="00CB1A8C" w:rsidP="00CB1A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B1A8C" w:rsidRPr="008A46F9" w:rsidRDefault="00860339" w:rsidP="00CB1A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pict>
                <v:rect id="_x0000_s1036" style="position:absolute;margin-left:0;margin-top:0;width:10.5pt;height:11.1pt;z-index:251664384;mso-position-horizontal-relative:char;mso-position-vertical-relative:line">
                  <o:lock v:ext="edit" rotation="t" position="t"/>
                  <v:textbox style="mso-next-textbox:#_x0000_s1036" inset="0,0,0,0">
                    <w:txbxContent>
                      <w:p w:rsidR="00601041" w:rsidRDefault="00601041" w:rsidP="00CB1A8C"/>
                    </w:txbxContent>
                  </v:textbox>
                  <w10:anchorlock/>
                </v:rect>
              </w:pict>
            </w:r>
            <w:r w:rsidRPr="00860339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660" w:type="dxa"/>
            <w:vAlign w:val="center"/>
          </w:tcPr>
          <w:p w:rsidR="00CB1A8C" w:rsidRPr="008A46F9" w:rsidRDefault="00860339" w:rsidP="00CB1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pict>
                <v:rect id="_x0000_s1032" style="position:absolute;margin-left:0;margin-top:0;width:10.5pt;height:11.25pt;z-index:251660288;mso-position-horizontal-relative:char;mso-position-vertical-relative:line">
                  <o:lock v:ext="edit" rotation="t" position="t"/>
                  <v:textbox style="mso-next-textbox:#_x0000_s1032" inset="0,0,0,0">
                    <w:txbxContent>
                      <w:p w:rsidR="00601041" w:rsidRDefault="00601041" w:rsidP="00CB1A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  <w10:anchorlock/>
                </v:rect>
              </w:pict>
            </w:r>
            <w:r w:rsidRPr="00860339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pict>
                <v:shape id="_x0000_i1026" type="#_x0000_t75" style="width:10.5pt;height:10.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043" w:type="dxa"/>
            <w:vAlign w:val="center"/>
          </w:tcPr>
          <w:p w:rsidR="00CB1A8C" w:rsidRPr="008A46F9" w:rsidRDefault="00860339" w:rsidP="00CB1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pict>
                <v:rect id="_x0000_s1037" style="position:absolute;margin-left:0;margin-top:0;width:10.5pt;height:11.25pt;z-index:251665408;mso-position-horizontal-relative:char;mso-position-vertical-relative:line">
                  <o:lock v:ext="edit" rotation="t" position="t"/>
                  <v:textbox style="mso-next-textbox:#_x0000_s1037" inset="0,0,0,0">
                    <w:txbxContent>
                      <w:p w:rsidR="00601041" w:rsidRPr="00413FCF" w:rsidRDefault="00601041" w:rsidP="00CB1A8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Х</w:t>
                        </w:r>
                      </w:p>
                    </w:txbxContent>
                  </v:textbox>
                  <w10:anchorlock/>
                </v:rect>
              </w:pict>
            </w:r>
            <w:r w:rsidRPr="00860339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pict>
                <v:shape id="_x0000_i1027" type="#_x0000_t75" style="width:10.5pt;height:10.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1A8C" w:rsidRPr="008A46F9" w:rsidRDefault="00860339" w:rsidP="00CB1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pict>
                <v:rect id="_x0000_s1035" style="position:absolute;margin-left:0;margin-top:0;width:10.5pt;height:11.25pt;z-index:251663360;mso-position-horizontal-relative:char;mso-position-vertical-relative:line">
                  <o:lock v:ext="edit" rotation="t" position="t"/>
                  <v:textbox style="mso-next-textbox:#_x0000_s1035" inset="0,0,0,0">
                    <w:txbxContent>
                      <w:p w:rsidR="00601041" w:rsidRDefault="00601041" w:rsidP="00CB1A8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::</w:t>
                        </w:r>
                      </w:p>
                    </w:txbxContent>
                  </v:textbox>
                  <w10:anchorlock/>
                </v:rect>
              </w:pict>
            </w:r>
            <w:r w:rsidRPr="00860339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pict>
                <v:shape id="_x0000_i1028" type="#_x0000_t75" style="width:10.5pt;height:10.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1A8C" w:rsidRPr="008A46F9" w:rsidRDefault="00860339" w:rsidP="00CB1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pict>
                <v:rect id="_x0000_s1034" style="position:absolute;margin-left:0;margin-top:0;width:10.5pt;height:11.1pt;z-index:251662336;mso-position-horizontal-relative:char;mso-position-vertical-relative:line">
                  <o:lock v:ext="edit" rotation="t" position="t"/>
                  <v:textbox style="mso-next-textbox:#_x0000_s1034" inset="0,0,0,0">
                    <w:txbxContent>
                      <w:p w:rsidR="00601041" w:rsidRPr="006928CD" w:rsidRDefault="00601041" w:rsidP="00CB1A8C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rFonts w:ascii="Calibri" w:hAnsi="Calibri"/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860339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pict>
                <v:shape id="_x0000_i1029" type="#_x0000_t75" style="width:10.5pt;height:10.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1A8C" w:rsidRPr="008A46F9" w:rsidRDefault="00CB1A8C" w:rsidP="00CB1A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1A8C" w:rsidRPr="008A46F9" w:rsidRDefault="00860339" w:rsidP="00CB1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pict>
                <v:rect id="_x0000_s1033" style="position:absolute;margin-left:-17.7pt;margin-top:0;width:15.25pt;height:11.1pt;z-index:251661312;mso-position-horizontal-relative:char;mso-position-vertical-relative:line">
                  <o:lock v:ext="edit" rotation="t" position="t"/>
                  <v:textbox style="mso-next-textbox:#_x0000_s1033" inset="0,0,0,0">
                    <w:txbxContent>
                      <w:p w:rsidR="00601041" w:rsidRDefault="00601041" w:rsidP="00CB1A8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860339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  <w:pict>
                <v:shape id="_x0000_i1030" type="#_x0000_t75" style="width:10.5pt;height:10.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28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1A8C" w:rsidRPr="008A46F9" w:rsidRDefault="00CB1A8C" w:rsidP="00CB1A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B1A8C" w:rsidRPr="00526BD9" w:rsidRDefault="00CB1A8C" w:rsidP="00CB1A8C">
      <w:pPr>
        <w:rPr>
          <w:rFonts w:ascii="Times New Roman" w:hAnsi="Times New Roman"/>
          <w:b/>
        </w:rPr>
      </w:pPr>
      <w:r>
        <w:rPr>
          <w:b/>
        </w:rPr>
        <w:t xml:space="preserve">3. </w:t>
      </w:r>
      <w:r w:rsidRPr="00526BD9">
        <w:rPr>
          <w:rFonts w:ascii="Times New Roman" w:hAnsi="Times New Roman"/>
          <w:b/>
        </w:rPr>
        <w:t>Перечень кабинетов, лабораторий, мастерских и других помещений</w:t>
      </w:r>
    </w:p>
    <w:p w:rsidR="00CB1A8C" w:rsidRPr="00526BD9" w:rsidRDefault="00CB1A8C" w:rsidP="00CB1A8C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960" w:tblpY="-22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3205"/>
        <w:gridCol w:w="3516"/>
        <w:gridCol w:w="3960"/>
        <w:gridCol w:w="3338"/>
      </w:tblGrid>
      <w:tr w:rsidR="00CB1A8C" w:rsidRPr="00E56E23" w:rsidTr="00CB1A8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6E2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56E2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56E23">
              <w:rPr>
                <w:rFonts w:ascii="Times New Roman" w:hAnsi="Times New Roman"/>
                <w:b/>
              </w:rPr>
              <w:t>/</w:t>
            </w:r>
            <w:proofErr w:type="spellStart"/>
            <w:r w:rsidRPr="00E56E2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6E23">
              <w:rPr>
                <w:rFonts w:ascii="Times New Roman" w:hAnsi="Times New Roman"/>
              </w:rPr>
              <w:t xml:space="preserve">         </w:t>
            </w:r>
            <w:r w:rsidRPr="00E56E23">
              <w:rPr>
                <w:rFonts w:ascii="Times New Roman" w:hAnsi="Times New Roman"/>
                <w:b/>
              </w:rPr>
              <w:t xml:space="preserve">Кабинеты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6E23">
              <w:rPr>
                <w:rFonts w:ascii="Times New Roman" w:hAnsi="Times New Roman"/>
                <w:b/>
              </w:rPr>
              <w:t>Учебные лаборатории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6E23">
              <w:rPr>
                <w:rFonts w:ascii="Times New Roman" w:hAnsi="Times New Roman"/>
                <w:b/>
              </w:rPr>
              <w:t>Спортивный комплекс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6E23">
              <w:rPr>
                <w:rFonts w:ascii="Times New Roman" w:hAnsi="Times New Roman"/>
                <w:b/>
              </w:rPr>
              <w:t xml:space="preserve"> Залы </w:t>
            </w:r>
          </w:p>
        </w:tc>
      </w:tr>
      <w:tr w:rsidR="00CB1A8C" w:rsidRPr="00E56E23" w:rsidTr="00CB1A8C">
        <w:trPr>
          <w:trHeight w:val="6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r w:rsidRPr="00E56E23">
              <w:rPr>
                <w:rFonts w:ascii="Times New Roman" w:hAnsi="Times New Roman"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r w:rsidRPr="00E56E23">
              <w:rPr>
                <w:rFonts w:ascii="Times New Roman" w:hAnsi="Times New Roman"/>
              </w:rPr>
              <w:t>Общих гуманитарных и социально-экономических дисциплин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r w:rsidRPr="00E56E23">
              <w:rPr>
                <w:rFonts w:ascii="Times New Roman" w:hAnsi="Times New Roman"/>
              </w:rPr>
              <w:t>Библиотечных фондов и каталогов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r w:rsidRPr="00E56E23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r w:rsidRPr="00E56E23">
              <w:rPr>
                <w:rFonts w:ascii="Times New Roman" w:hAnsi="Times New Roman"/>
              </w:rPr>
              <w:t>Библиотека, читальный зал с выходом в Интернет</w:t>
            </w:r>
          </w:p>
        </w:tc>
      </w:tr>
      <w:tr w:rsidR="00CB1A8C" w:rsidRPr="00E56E23" w:rsidTr="00CB1A8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r w:rsidRPr="00E56E23">
              <w:rPr>
                <w:rFonts w:ascii="Times New Roman" w:hAnsi="Times New Roman"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r w:rsidRPr="00E56E23">
              <w:rPr>
                <w:rFonts w:ascii="Times New Roman" w:hAnsi="Times New Roman"/>
              </w:rPr>
              <w:t>Иностранного языка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r w:rsidRPr="00E56E23">
              <w:rPr>
                <w:rFonts w:ascii="Times New Roman" w:hAnsi="Times New Roman"/>
              </w:rPr>
              <w:t>Библиографической деятельности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r w:rsidRPr="00E56E23">
              <w:rPr>
                <w:rFonts w:ascii="Times New Roman" w:hAnsi="Times New Roman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r w:rsidRPr="00E56E23">
              <w:rPr>
                <w:rFonts w:ascii="Times New Roman" w:hAnsi="Times New Roman"/>
              </w:rPr>
              <w:t>Актовый зал</w:t>
            </w:r>
          </w:p>
        </w:tc>
      </w:tr>
      <w:tr w:rsidR="00CB1A8C" w:rsidRPr="00E56E23" w:rsidTr="00CB1A8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r w:rsidRPr="00E56E23">
              <w:rPr>
                <w:rFonts w:ascii="Times New Roman" w:hAnsi="Times New Roman"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r w:rsidRPr="00E56E23">
              <w:rPr>
                <w:rFonts w:ascii="Times New Roman" w:hAnsi="Times New Roman"/>
              </w:rPr>
              <w:t xml:space="preserve">Литературы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r w:rsidRPr="00E56E23">
              <w:rPr>
                <w:rFonts w:ascii="Times New Roman" w:hAnsi="Times New Roman"/>
              </w:rPr>
              <w:t>Информатики (компьютерный класс)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r w:rsidRPr="00E56E23">
              <w:rPr>
                <w:rFonts w:ascii="Times New Roman" w:hAnsi="Times New Roman"/>
              </w:rPr>
              <w:t>Стрелковый тир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A8C" w:rsidRPr="00E56E23" w:rsidTr="00CB1A8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r w:rsidRPr="00E56E23">
              <w:rPr>
                <w:rFonts w:ascii="Times New Roman" w:hAnsi="Times New Roman"/>
              </w:rPr>
              <w:t>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r w:rsidRPr="00E56E23">
              <w:rPr>
                <w:rFonts w:ascii="Times New Roman" w:hAnsi="Times New Roman"/>
              </w:rPr>
              <w:t xml:space="preserve">Библиотековедения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A8C" w:rsidRPr="00E56E23" w:rsidTr="00CB1A8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r w:rsidRPr="00E56E23">
              <w:rPr>
                <w:rFonts w:ascii="Times New Roman" w:hAnsi="Times New Roman"/>
              </w:rPr>
              <w:t>5.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6E23">
              <w:rPr>
                <w:rFonts w:ascii="Times New Roman" w:hAnsi="Times New Roman"/>
              </w:rPr>
              <w:t>Библиографоведения</w:t>
            </w:r>
            <w:proofErr w:type="spellEnd"/>
            <w:r w:rsidRPr="00E56E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A8C" w:rsidRPr="00E56E23" w:rsidTr="00CB1A8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r w:rsidRPr="00E56E23">
              <w:rPr>
                <w:rFonts w:ascii="Times New Roman" w:hAnsi="Times New Roman"/>
              </w:rPr>
              <w:t>6.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  <w:r w:rsidRPr="00E56E23">
              <w:rPr>
                <w:rFonts w:ascii="Times New Roman" w:hAnsi="Times New Roman"/>
              </w:rPr>
              <w:t>Библиотечного менеджмента и маркетинга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C" w:rsidRPr="00E56E23" w:rsidRDefault="00CB1A8C" w:rsidP="00CB1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002B" w:rsidRDefault="007E002B" w:rsidP="00CB1A8C"/>
    <w:p w:rsidR="007E002B" w:rsidRDefault="007E002B">
      <w:r>
        <w:rPr>
          <w:noProof/>
          <w:lang w:eastAsia="ru-RU"/>
        </w:rPr>
        <w:lastRenderedPageBreak/>
        <w:drawing>
          <wp:inline distT="0" distB="0" distL="0" distR="0">
            <wp:extent cx="9239250" cy="6715125"/>
            <wp:effectExtent l="19050" t="0" r="0" b="0"/>
            <wp:docPr id="9" name="Рисунок 9" descr="Z:\Усольцева Н.Г\приложение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Усольцева Н.Г\приложение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80" w:rsidRDefault="00743D80">
      <w:r>
        <w:br w:type="page"/>
      </w:r>
    </w:p>
    <w:tbl>
      <w:tblPr>
        <w:tblW w:w="15104" w:type="dxa"/>
        <w:tblInd w:w="-318" w:type="dxa"/>
        <w:tblLook w:val="04A0"/>
      </w:tblPr>
      <w:tblGrid>
        <w:gridCol w:w="635"/>
        <w:gridCol w:w="1334"/>
        <w:gridCol w:w="421"/>
        <w:gridCol w:w="507"/>
        <w:gridCol w:w="525"/>
        <w:gridCol w:w="509"/>
        <w:gridCol w:w="531"/>
        <w:gridCol w:w="626"/>
        <w:gridCol w:w="860"/>
        <w:gridCol w:w="601"/>
        <w:gridCol w:w="470"/>
        <w:gridCol w:w="837"/>
        <w:gridCol w:w="449"/>
        <w:gridCol w:w="435"/>
        <w:gridCol w:w="489"/>
        <w:gridCol w:w="540"/>
        <w:gridCol w:w="507"/>
        <w:gridCol w:w="449"/>
        <w:gridCol w:w="435"/>
        <w:gridCol w:w="489"/>
        <w:gridCol w:w="540"/>
        <w:gridCol w:w="507"/>
        <w:gridCol w:w="449"/>
        <w:gridCol w:w="435"/>
        <w:gridCol w:w="489"/>
        <w:gridCol w:w="540"/>
        <w:gridCol w:w="495"/>
      </w:tblGrid>
      <w:tr w:rsidR="00743D80" w:rsidRPr="00743D80" w:rsidTr="00743D80">
        <w:trPr>
          <w:trHeight w:val="276"/>
        </w:trPr>
        <w:tc>
          <w:tcPr>
            <w:tcW w:w="1510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План учебного процесса</w:t>
            </w:r>
          </w:p>
        </w:tc>
      </w:tr>
      <w:tr w:rsidR="00743D80" w:rsidRPr="00743D80" w:rsidTr="00743D80">
        <w:trPr>
          <w:trHeight w:val="276"/>
        </w:trPr>
        <w:tc>
          <w:tcPr>
            <w:tcW w:w="1510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D80" w:rsidRPr="00743D80" w:rsidTr="00743D80">
        <w:trPr>
          <w:trHeight w:val="54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дисциплин, профессиональных модулей, междисциплинарных курсов</w:t>
            </w:r>
          </w:p>
        </w:tc>
        <w:tc>
          <w:tcPr>
            <w:tcW w:w="24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Распределение по годам обучения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</w:t>
            </w:r>
            <w:proofErr w:type="spell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учебная нагрузка при очной форме обучения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Максимальная учебная нагрузка студента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Самост</w:t>
            </w:r>
            <w:proofErr w:type="spell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учебная нагрузка студента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Обязательные учебные занятия</w:t>
            </w:r>
          </w:p>
        </w:tc>
        <w:tc>
          <w:tcPr>
            <w:tcW w:w="724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Распределение обязательных учебных занятий по курсам</w:t>
            </w:r>
          </w:p>
        </w:tc>
      </w:tr>
      <w:tr w:rsidR="00743D80" w:rsidRPr="00743D80" w:rsidTr="00743D80">
        <w:trPr>
          <w:trHeight w:val="37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4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43D80" w:rsidRPr="00743D80" w:rsidTr="00743D80">
        <w:trPr>
          <w:trHeight w:val="46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4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43D80" w:rsidRPr="00743D80" w:rsidTr="00743D80">
        <w:trPr>
          <w:trHeight w:val="37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Курс</w:t>
            </w:r>
            <w:proofErr w:type="gram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абота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Зачеты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Контр </w:t>
            </w:r>
            <w:proofErr w:type="spell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письм</w:t>
            </w:r>
            <w:proofErr w:type="spell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работа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</w:t>
            </w:r>
            <w:proofErr w:type="gram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аботы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2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2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24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курс</w:t>
            </w:r>
          </w:p>
        </w:tc>
      </w:tr>
      <w:tr w:rsidR="00743D80" w:rsidRPr="00743D80" w:rsidTr="00743D80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43D80" w:rsidRPr="00743D80" w:rsidTr="00743D80">
        <w:trPr>
          <w:trHeight w:val="40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Лаб</w:t>
            </w:r>
            <w:proofErr w:type="gram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.-</w:t>
            </w:r>
            <w:proofErr w:type="gram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практические</w:t>
            </w:r>
            <w:proofErr w:type="spell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лаб</w:t>
            </w:r>
            <w:proofErr w:type="gram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.-</w:t>
            </w:r>
            <w:proofErr w:type="gram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практ</w:t>
            </w:r>
            <w:proofErr w:type="spell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курсов.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</w:t>
            </w:r>
            <w:proofErr w:type="gram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абота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лаб</w:t>
            </w:r>
            <w:proofErr w:type="gram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.-</w:t>
            </w:r>
            <w:proofErr w:type="gram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практ</w:t>
            </w:r>
            <w:proofErr w:type="spell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курсов.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</w:t>
            </w:r>
            <w:proofErr w:type="gram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абота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лаб</w:t>
            </w:r>
            <w:proofErr w:type="gram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.-</w:t>
            </w:r>
            <w:proofErr w:type="gram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практ</w:t>
            </w:r>
            <w:proofErr w:type="spell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курсов.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контр. </w:t>
            </w:r>
          </w:p>
        </w:tc>
      </w:tr>
      <w:tr w:rsidR="00743D80" w:rsidRPr="00743D80" w:rsidTr="00743D80">
        <w:trPr>
          <w:trHeight w:val="25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</w:tr>
      <w:tr w:rsidR="00743D80" w:rsidRPr="00743D80" w:rsidTr="00743D80">
        <w:trPr>
          <w:trHeight w:val="4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Обязательная часть циклов ОПОП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6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ОГСЭ.00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ОГСЭ.01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философии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ОГСЭ.02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7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43D80" w:rsidRPr="00743D80" w:rsidTr="00743D80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ОГСЭ.03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Психология общения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ОГСЭ.04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Иностранный язык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1,2,3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ОГСЭ.05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ЕН.00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ЕН.01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Математика и информатика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ЕН.02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6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ЕН.03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Информационные системы в профессиональной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Профессиональный  цикл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3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proofErr w:type="spellStart"/>
            <w:r w:rsidRPr="0074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Общепрофессиональные</w:t>
            </w:r>
            <w:proofErr w:type="spellEnd"/>
            <w:r w:rsidRPr="0074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дисциплины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ОП.01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Отечественная литература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ОП.02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Зарубежная литература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ОП.03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Современная литература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ОП.04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Русский язык и культура речи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0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ОП.05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Социология и психология чтения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743D80" w:rsidRPr="00743D80" w:rsidTr="00743D80">
        <w:trPr>
          <w:trHeight w:val="4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ОП.06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Безопасность жизнедеятельности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ОП.07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История мировой и отечественной культуры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ОП.08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Документоведение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0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ОП.9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Литература для детей и юношества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ПМ.00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Профессиональные модули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ПМ.01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Технологическая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МДК.01. 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Библиотековедение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МДК.01 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Библиографоведение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1,2,3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743D80" w:rsidRPr="00743D80" w:rsidTr="00743D80">
        <w:trPr>
          <w:trHeight w:val="4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Библиографическая работа библиотеки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743D80" w:rsidRPr="00743D80" w:rsidTr="00743D80">
        <w:trPr>
          <w:trHeight w:val="4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Краеведческая библиография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743D80" w:rsidRPr="00743D80" w:rsidTr="00743D80">
        <w:trPr>
          <w:trHeight w:val="6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МДК.01. 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Организация библиотечных фондов и каталогов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Библиотечный каталог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1,2,3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743D80" w:rsidRPr="00743D80" w:rsidTr="00743D80">
        <w:trPr>
          <w:trHeight w:val="4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Аналитико-синтетеческая</w:t>
            </w:r>
            <w:proofErr w:type="spell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переработка информации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Библиотечные фонды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6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МДК.01. 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Направления методической работы библиотек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Основы методической работы библиотек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Библиотечный маркетинг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Издательская составительская деятельность библиотек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743D80" w:rsidRPr="00743D80" w:rsidTr="00743D80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ПМ.02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МДК.02. 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Менеджмент библиотечного дела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Экономика и менеджмент библиотечного дела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6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Этика и психология профессиональной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персоналом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743D80" w:rsidRPr="00743D80" w:rsidTr="00743D80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Компьютерное делопроизводство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743D80" w:rsidRPr="00743D80" w:rsidTr="00743D80">
        <w:trPr>
          <w:trHeight w:val="4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ПМ.03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Культурно-досуговая</w:t>
            </w:r>
            <w:proofErr w:type="spellEnd"/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МДК.03. 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Организации досуговых мероприятий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Методика организации досуговых мероприятий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Риторика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МДК.03. 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Работа с читателями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6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Работа библиотек с особыми группами пользователей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743D80" w:rsidRPr="00743D80" w:rsidTr="00743D80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Деловая культура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743D80" w:rsidRPr="00743D80" w:rsidTr="00743D80">
        <w:trPr>
          <w:trHeight w:val="6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ПМ.04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Информационно-аналитическая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2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МДК.04 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70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Информационные технологии в библиотечной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Компьютерный дизайн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МДК.04 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Информационные технологии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Интернет-технологии</w:t>
            </w:r>
            <w:proofErr w:type="spellEnd"/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743D80" w:rsidRPr="00743D80" w:rsidTr="00743D80">
        <w:trPr>
          <w:trHeight w:val="4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Мультимедийные технологии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743D80" w:rsidRPr="00743D80" w:rsidTr="00743D80">
        <w:trPr>
          <w:trHeight w:val="28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Базы данных, компьютерные справочно-правовые системы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743D80" w:rsidRPr="00743D80" w:rsidTr="00743D80">
        <w:trPr>
          <w:trHeight w:val="1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Информационная безопасность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743D80" w:rsidRPr="00743D80" w:rsidTr="00743D80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МДК.04 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Информационные электронные ресурсы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Электронные документы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Электронные библиотеки, коллекции, каталоги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по циклам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</w:tr>
      <w:tr w:rsidR="00743D80" w:rsidRPr="00743D80" w:rsidTr="00743D80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Максимальный объем учебной нагрузки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3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Учебная практика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10 </w:t>
            </w:r>
            <w:proofErr w:type="spellStart"/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нед</w:t>
            </w:r>
            <w:proofErr w:type="spellEnd"/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6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ПП.00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6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ПЛП.00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4 </w:t>
            </w:r>
            <w:proofErr w:type="spellStart"/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нед</w:t>
            </w:r>
            <w:proofErr w:type="spellEnd"/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ГИА.00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(итоговая) аттестация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 </w:t>
            </w:r>
            <w:proofErr w:type="spellStart"/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нед</w:t>
            </w:r>
            <w:proofErr w:type="spellEnd"/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ГИА.01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</w:t>
            </w:r>
            <w:proofErr w:type="spell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ГИА.02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</w:t>
            </w:r>
            <w:proofErr w:type="spell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43D80" w:rsidRPr="00743D80" w:rsidTr="00743D80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ГИА.03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Государственный экзамен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</w:t>
            </w:r>
            <w:proofErr w:type="spellStart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80" w:rsidRPr="00743D80" w:rsidRDefault="00743D80" w:rsidP="0074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D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CB0711" w:rsidRDefault="00CB0711"/>
    <w:sectPr w:rsidR="00CB0711" w:rsidSect="00BF048D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D80"/>
    <w:rsid w:val="00046427"/>
    <w:rsid w:val="00601041"/>
    <w:rsid w:val="0060149C"/>
    <w:rsid w:val="00743D80"/>
    <w:rsid w:val="007E002B"/>
    <w:rsid w:val="00860339"/>
    <w:rsid w:val="00A45B7B"/>
    <w:rsid w:val="00AE1BDA"/>
    <w:rsid w:val="00BF048D"/>
    <w:rsid w:val="00CB0711"/>
    <w:rsid w:val="00CB1A8C"/>
    <w:rsid w:val="00F5775D"/>
    <w:rsid w:val="00F9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CB1A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rsid w:val="0004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2016-06-08T02:26:00Z</cp:lastPrinted>
  <dcterms:created xsi:type="dcterms:W3CDTF">2016-06-06T02:30:00Z</dcterms:created>
  <dcterms:modified xsi:type="dcterms:W3CDTF">2016-06-09T01:38:00Z</dcterms:modified>
</cp:coreProperties>
</file>