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D7" w:rsidRPr="008D67D7" w:rsidRDefault="008D67D7" w:rsidP="008D67D7">
      <w:pPr>
        <w:spacing w:after="0" w:line="240" w:lineRule="auto"/>
        <w:jc w:val="center"/>
        <w:rPr>
          <w:rFonts w:ascii="Times New Roman" w:hAnsi="Times New Roman"/>
          <w:sz w:val="28"/>
          <w:szCs w:val="28"/>
        </w:rPr>
      </w:pPr>
      <w:r w:rsidRPr="008D67D7">
        <w:rPr>
          <w:rFonts w:ascii="Times New Roman" w:hAnsi="Times New Roman"/>
          <w:sz w:val="28"/>
          <w:szCs w:val="28"/>
        </w:rPr>
        <w:t xml:space="preserve">Государственное бюджетное профессиональное </w:t>
      </w:r>
    </w:p>
    <w:p w:rsidR="00606766" w:rsidRPr="008D67D7" w:rsidRDefault="008D67D7" w:rsidP="008D67D7">
      <w:pPr>
        <w:spacing w:after="0" w:line="240" w:lineRule="auto"/>
        <w:jc w:val="center"/>
        <w:rPr>
          <w:rFonts w:ascii="Times New Roman" w:hAnsi="Times New Roman"/>
          <w:sz w:val="28"/>
          <w:szCs w:val="28"/>
        </w:rPr>
      </w:pPr>
      <w:r w:rsidRPr="008D67D7">
        <w:rPr>
          <w:rFonts w:ascii="Times New Roman" w:hAnsi="Times New Roman"/>
          <w:sz w:val="28"/>
          <w:szCs w:val="28"/>
        </w:rPr>
        <w:t>образовательное учреждение</w:t>
      </w:r>
    </w:p>
    <w:p w:rsidR="00606766" w:rsidRPr="008D67D7" w:rsidRDefault="00606766" w:rsidP="008D67D7">
      <w:pPr>
        <w:spacing w:after="0" w:line="240" w:lineRule="auto"/>
        <w:jc w:val="center"/>
        <w:rPr>
          <w:rFonts w:ascii="Times New Roman" w:hAnsi="Times New Roman"/>
          <w:sz w:val="28"/>
          <w:szCs w:val="28"/>
        </w:rPr>
      </w:pPr>
      <w:r w:rsidRPr="008D67D7">
        <w:rPr>
          <w:rFonts w:ascii="Times New Roman" w:hAnsi="Times New Roman"/>
          <w:sz w:val="28"/>
          <w:szCs w:val="28"/>
        </w:rPr>
        <w:t>Иркут</w:t>
      </w:r>
      <w:r w:rsidR="008D67D7" w:rsidRPr="008D67D7">
        <w:rPr>
          <w:rFonts w:ascii="Times New Roman" w:hAnsi="Times New Roman"/>
          <w:sz w:val="28"/>
          <w:szCs w:val="28"/>
        </w:rPr>
        <w:t>ский областной колледж культуры</w:t>
      </w:r>
    </w:p>
    <w:p w:rsidR="00606766" w:rsidRPr="008D67D7" w:rsidRDefault="00606766" w:rsidP="008D67D7">
      <w:pPr>
        <w:spacing w:after="0" w:line="240" w:lineRule="auto"/>
        <w:jc w:val="center"/>
        <w:rPr>
          <w:rFonts w:ascii="Times New Roman" w:hAnsi="Times New Roman"/>
          <w:sz w:val="28"/>
          <w:szCs w:val="28"/>
        </w:rPr>
      </w:pPr>
    </w:p>
    <w:p w:rsidR="00606766" w:rsidRPr="008D67D7" w:rsidRDefault="00606766" w:rsidP="008D67D7">
      <w:pPr>
        <w:spacing w:after="0" w:line="240" w:lineRule="auto"/>
        <w:jc w:val="center"/>
        <w:rPr>
          <w:rFonts w:ascii="Times New Roman" w:hAnsi="Times New Roman"/>
          <w:sz w:val="28"/>
          <w:szCs w:val="28"/>
        </w:rPr>
      </w:pPr>
    </w:p>
    <w:p w:rsidR="00606766" w:rsidRPr="008D67D7" w:rsidRDefault="00606766" w:rsidP="008D67D7">
      <w:pPr>
        <w:spacing w:after="0" w:line="240" w:lineRule="auto"/>
        <w:jc w:val="center"/>
        <w:rPr>
          <w:rFonts w:ascii="Times New Roman" w:hAnsi="Times New Roman"/>
          <w:sz w:val="28"/>
          <w:szCs w:val="28"/>
        </w:rPr>
      </w:pPr>
    </w:p>
    <w:tbl>
      <w:tblPr>
        <w:tblW w:w="0" w:type="auto"/>
        <w:tblLook w:val="01E0"/>
      </w:tblPr>
      <w:tblGrid>
        <w:gridCol w:w="3190"/>
        <w:gridCol w:w="2798"/>
        <w:gridCol w:w="3480"/>
      </w:tblGrid>
      <w:tr w:rsidR="00606766" w:rsidRPr="008D67D7" w:rsidTr="0031717E">
        <w:tc>
          <w:tcPr>
            <w:tcW w:w="3190" w:type="dxa"/>
          </w:tcPr>
          <w:p w:rsidR="00606766" w:rsidRPr="008D67D7" w:rsidRDefault="00606766" w:rsidP="008D67D7">
            <w:pPr>
              <w:spacing w:after="0" w:line="240" w:lineRule="auto"/>
              <w:jc w:val="center"/>
              <w:rPr>
                <w:rFonts w:ascii="Times New Roman" w:hAnsi="Times New Roman"/>
                <w:b/>
                <w:sz w:val="28"/>
                <w:szCs w:val="28"/>
              </w:rPr>
            </w:pPr>
          </w:p>
        </w:tc>
        <w:tc>
          <w:tcPr>
            <w:tcW w:w="2798" w:type="dxa"/>
          </w:tcPr>
          <w:p w:rsidR="00606766" w:rsidRPr="008D67D7" w:rsidRDefault="00606766" w:rsidP="008D67D7">
            <w:pPr>
              <w:spacing w:after="0" w:line="240" w:lineRule="auto"/>
              <w:jc w:val="center"/>
              <w:rPr>
                <w:rFonts w:ascii="Times New Roman" w:hAnsi="Times New Roman"/>
                <w:b/>
                <w:sz w:val="28"/>
                <w:szCs w:val="28"/>
              </w:rPr>
            </w:pPr>
          </w:p>
        </w:tc>
        <w:tc>
          <w:tcPr>
            <w:tcW w:w="3480" w:type="dxa"/>
          </w:tcPr>
          <w:p w:rsidR="00606766" w:rsidRPr="008D67D7" w:rsidRDefault="00606766" w:rsidP="008D67D7">
            <w:pPr>
              <w:spacing w:after="0" w:line="240" w:lineRule="auto"/>
              <w:rPr>
                <w:rFonts w:ascii="Times New Roman" w:eastAsia="Calibri" w:hAnsi="Times New Roman"/>
                <w:b/>
                <w:sz w:val="28"/>
                <w:szCs w:val="28"/>
                <w:lang w:eastAsia="en-US"/>
              </w:rPr>
            </w:pPr>
            <w:r w:rsidRPr="008D67D7">
              <w:rPr>
                <w:rFonts w:ascii="Times New Roman" w:hAnsi="Times New Roman"/>
                <w:b/>
                <w:sz w:val="28"/>
                <w:szCs w:val="28"/>
              </w:rPr>
              <w:t>Утверждено:</w:t>
            </w:r>
          </w:p>
          <w:p w:rsidR="00606766" w:rsidRPr="008D67D7" w:rsidRDefault="008D67D7" w:rsidP="008D67D7">
            <w:pPr>
              <w:spacing w:after="0" w:line="240" w:lineRule="auto"/>
              <w:rPr>
                <w:rFonts w:ascii="Times New Roman" w:hAnsi="Times New Roman"/>
                <w:sz w:val="28"/>
                <w:szCs w:val="28"/>
              </w:rPr>
            </w:pPr>
            <w:r w:rsidRPr="008D67D7">
              <w:rPr>
                <w:rFonts w:ascii="Times New Roman" w:hAnsi="Times New Roman"/>
                <w:sz w:val="28"/>
                <w:szCs w:val="28"/>
              </w:rPr>
              <w:t xml:space="preserve">Директор ГБПОУ </w:t>
            </w:r>
            <w:r w:rsidR="00606766" w:rsidRPr="008D67D7">
              <w:rPr>
                <w:rFonts w:ascii="Times New Roman" w:hAnsi="Times New Roman"/>
                <w:sz w:val="28"/>
                <w:szCs w:val="28"/>
              </w:rPr>
              <w:t xml:space="preserve"> ИОКК </w:t>
            </w:r>
          </w:p>
          <w:p w:rsidR="00606766" w:rsidRPr="008D67D7" w:rsidRDefault="00606766" w:rsidP="008D67D7">
            <w:pPr>
              <w:spacing w:after="0" w:line="240" w:lineRule="auto"/>
              <w:rPr>
                <w:rFonts w:ascii="Times New Roman" w:hAnsi="Times New Roman"/>
                <w:sz w:val="28"/>
                <w:szCs w:val="28"/>
              </w:rPr>
            </w:pPr>
            <w:r w:rsidRPr="008D67D7">
              <w:rPr>
                <w:rFonts w:ascii="Times New Roman" w:hAnsi="Times New Roman"/>
                <w:sz w:val="28"/>
                <w:szCs w:val="28"/>
              </w:rPr>
              <w:t xml:space="preserve">__________ С.А. Соковнина </w:t>
            </w:r>
          </w:p>
          <w:p w:rsidR="00606766" w:rsidRPr="008D67D7" w:rsidRDefault="008D67D7" w:rsidP="008D67D7">
            <w:pPr>
              <w:spacing w:after="0" w:line="240" w:lineRule="auto"/>
              <w:rPr>
                <w:rFonts w:ascii="Times New Roman" w:hAnsi="Times New Roman"/>
                <w:sz w:val="28"/>
                <w:szCs w:val="28"/>
              </w:rPr>
            </w:pPr>
            <w:r>
              <w:rPr>
                <w:rFonts w:ascii="Times New Roman" w:hAnsi="Times New Roman"/>
                <w:sz w:val="28"/>
                <w:szCs w:val="28"/>
              </w:rPr>
              <w:t>«____» _________</w:t>
            </w:r>
            <w:r w:rsidRPr="008D67D7">
              <w:rPr>
                <w:rFonts w:ascii="Times New Roman" w:hAnsi="Times New Roman"/>
                <w:sz w:val="28"/>
                <w:szCs w:val="28"/>
              </w:rPr>
              <w:t xml:space="preserve"> 2016</w:t>
            </w:r>
            <w:r w:rsidR="00606766" w:rsidRPr="008D67D7">
              <w:rPr>
                <w:rFonts w:ascii="Times New Roman" w:hAnsi="Times New Roman"/>
                <w:sz w:val="28"/>
                <w:szCs w:val="28"/>
              </w:rPr>
              <w:t xml:space="preserve"> г.</w:t>
            </w:r>
          </w:p>
          <w:p w:rsidR="00606766" w:rsidRPr="008D67D7" w:rsidRDefault="00606766" w:rsidP="008D67D7">
            <w:pPr>
              <w:spacing w:after="0" w:line="240" w:lineRule="auto"/>
              <w:jc w:val="center"/>
              <w:rPr>
                <w:rFonts w:ascii="Times New Roman" w:hAnsi="Times New Roman"/>
                <w:b/>
                <w:sz w:val="28"/>
                <w:szCs w:val="28"/>
              </w:rPr>
            </w:pPr>
          </w:p>
        </w:tc>
      </w:tr>
    </w:tbl>
    <w:p w:rsidR="00606766" w:rsidRPr="008D67D7" w:rsidRDefault="00606766" w:rsidP="008D67D7">
      <w:pPr>
        <w:spacing w:after="0" w:line="240" w:lineRule="auto"/>
        <w:ind w:firstLine="284"/>
        <w:jc w:val="center"/>
        <w:rPr>
          <w:rFonts w:ascii="Times New Roman" w:hAnsi="Times New Roman"/>
          <w:sz w:val="28"/>
          <w:szCs w:val="28"/>
        </w:rPr>
      </w:pPr>
    </w:p>
    <w:p w:rsidR="00606766" w:rsidRPr="008D67D7" w:rsidRDefault="00606766" w:rsidP="008D67D7">
      <w:pPr>
        <w:spacing w:after="0" w:line="240" w:lineRule="auto"/>
        <w:ind w:firstLine="284"/>
        <w:jc w:val="center"/>
        <w:rPr>
          <w:rFonts w:ascii="Times New Roman" w:hAnsi="Times New Roman"/>
          <w:sz w:val="28"/>
          <w:szCs w:val="28"/>
        </w:rPr>
      </w:pPr>
    </w:p>
    <w:p w:rsidR="00606766" w:rsidRPr="008D67D7" w:rsidRDefault="00606766" w:rsidP="008D67D7">
      <w:pPr>
        <w:spacing w:after="0" w:line="240" w:lineRule="auto"/>
        <w:ind w:firstLine="284"/>
        <w:jc w:val="center"/>
        <w:rPr>
          <w:rFonts w:ascii="Times New Roman" w:hAnsi="Times New Roman"/>
          <w:b/>
          <w:sz w:val="28"/>
          <w:szCs w:val="28"/>
        </w:rPr>
      </w:pPr>
    </w:p>
    <w:p w:rsidR="00606766" w:rsidRPr="008D67D7" w:rsidRDefault="00606766" w:rsidP="008D67D7">
      <w:pPr>
        <w:spacing w:after="0" w:line="240" w:lineRule="auto"/>
        <w:ind w:firstLine="284"/>
        <w:jc w:val="center"/>
        <w:rPr>
          <w:rFonts w:ascii="Times New Roman" w:hAnsi="Times New Roman"/>
          <w:b/>
          <w:sz w:val="28"/>
          <w:szCs w:val="28"/>
        </w:rPr>
      </w:pPr>
    </w:p>
    <w:p w:rsidR="00606766" w:rsidRDefault="00606766" w:rsidP="00606766">
      <w:pPr>
        <w:spacing w:after="0" w:line="240" w:lineRule="auto"/>
        <w:ind w:firstLine="284"/>
        <w:jc w:val="center"/>
        <w:rPr>
          <w:rFonts w:ascii="Times New Roman" w:hAnsi="Times New Roman"/>
          <w:b/>
          <w:sz w:val="36"/>
          <w:szCs w:val="36"/>
        </w:rPr>
      </w:pPr>
    </w:p>
    <w:p w:rsidR="00606766" w:rsidRDefault="00606766" w:rsidP="00606766">
      <w:pPr>
        <w:spacing w:after="0" w:line="240" w:lineRule="auto"/>
        <w:ind w:firstLine="284"/>
        <w:jc w:val="center"/>
        <w:rPr>
          <w:rFonts w:ascii="Times New Roman" w:hAnsi="Times New Roman"/>
          <w:b/>
          <w:sz w:val="36"/>
          <w:szCs w:val="36"/>
        </w:rPr>
      </w:pPr>
      <w:r>
        <w:rPr>
          <w:rFonts w:ascii="Times New Roman" w:hAnsi="Times New Roman"/>
          <w:b/>
          <w:sz w:val="36"/>
          <w:szCs w:val="36"/>
        </w:rPr>
        <w:t xml:space="preserve">ПРОГРАММА </w:t>
      </w:r>
    </w:p>
    <w:p w:rsidR="00606766" w:rsidRDefault="00606766" w:rsidP="00606766">
      <w:pPr>
        <w:spacing w:after="0" w:line="240" w:lineRule="auto"/>
        <w:ind w:firstLine="284"/>
        <w:jc w:val="center"/>
        <w:rPr>
          <w:rFonts w:ascii="Times New Roman" w:hAnsi="Times New Roman"/>
          <w:b/>
          <w:sz w:val="36"/>
          <w:szCs w:val="36"/>
        </w:rPr>
      </w:pPr>
      <w:r>
        <w:rPr>
          <w:rFonts w:ascii="Times New Roman" w:hAnsi="Times New Roman"/>
          <w:b/>
          <w:sz w:val="36"/>
          <w:szCs w:val="36"/>
        </w:rPr>
        <w:t xml:space="preserve"> ВСТУПИТЕЛЬНЫХ ИСПЫТАНИЙ</w:t>
      </w:r>
    </w:p>
    <w:p w:rsidR="00606766" w:rsidRDefault="00606766" w:rsidP="00606766">
      <w:pPr>
        <w:spacing w:after="0" w:line="240" w:lineRule="auto"/>
        <w:ind w:firstLine="284"/>
        <w:jc w:val="center"/>
        <w:rPr>
          <w:rFonts w:ascii="Times New Roman" w:hAnsi="Times New Roman"/>
          <w:b/>
          <w:sz w:val="36"/>
          <w:szCs w:val="36"/>
        </w:rPr>
      </w:pPr>
    </w:p>
    <w:p w:rsidR="00606766" w:rsidRDefault="00606766" w:rsidP="00606766">
      <w:pPr>
        <w:spacing w:after="0" w:line="240" w:lineRule="auto"/>
        <w:ind w:firstLine="284"/>
        <w:jc w:val="center"/>
        <w:rPr>
          <w:rFonts w:ascii="Times New Roman" w:hAnsi="Times New Roman"/>
          <w:b/>
          <w:sz w:val="36"/>
          <w:szCs w:val="36"/>
        </w:rPr>
      </w:pPr>
      <w:r>
        <w:rPr>
          <w:rFonts w:ascii="Times New Roman" w:hAnsi="Times New Roman"/>
          <w:b/>
          <w:sz w:val="36"/>
          <w:szCs w:val="36"/>
        </w:rPr>
        <w:t xml:space="preserve">для абитуриентов специальности </w:t>
      </w:r>
    </w:p>
    <w:p w:rsidR="00606766" w:rsidRDefault="00DD14DC" w:rsidP="00606766">
      <w:pPr>
        <w:spacing w:after="0" w:line="240" w:lineRule="auto"/>
        <w:ind w:firstLine="284"/>
        <w:jc w:val="center"/>
        <w:rPr>
          <w:rFonts w:ascii="Times New Roman" w:hAnsi="Times New Roman"/>
          <w:b/>
          <w:sz w:val="36"/>
          <w:szCs w:val="36"/>
        </w:rPr>
      </w:pPr>
      <w:r>
        <w:rPr>
          <w:rFonts w:ascii="Times New Roman" w:hAnsi="Times New Roman"/>
          <w:b/>
          <w:sz w:val="36"/>
          <w:szCs w:val="36"/>
        </w:rPr>
        <w:t>51.02.01</w:t>
      </w:r>
      <w:r w:rsidR="00606766">
        <w:rPr>
          <w:rFonts w:ascii="Times New Roman" w:hAnsi="Times New Roman"/>
          <w:b/>
          <w:sz w:val="36"/>
          <w:szCs w:val="36"/>
        </w:rPr>
        <w:t xml:space="preserve"> Народное художественное творчество </w:t>
      </w:r>
    </w:p>
    <w:p w:rsidR="00606766" w:rsidRDefault="00DD14DC" w:rsidP="00606766">
      <w:pPr>
        <w:spacing w:after="0" w:line="240" w:lineRule="auto"/>
        <w:ind w:firstLine="284"/>
        <w:jc w:val="center"/>
        <w:rPr>
          <w:rFonts w:ascii="Times New Roman" w:hAnsi="Times New Roman"/>
          <w:b/>
          <w:sz w:val="36"/>
          <w:szCs w:val="36"/>
        </w:rPr>
      </w:pPr>
      <w:r>
        <w:rPr>
          <w:rFonts w:ascii="Times New Roman" w:hAnsi="Times New Roman"/>
          <w:b/>
          <w:sz w:val="36"/>
          <w:szCs w:val="36"/>
        </w:rPr>
        <w:t>(</w:t>
      </w:r>
      <w:proofErr w:type="spellStart"/>
      <w:r w:rsidR="00606766">
        <w:rPr>
          <w:rFonts w:ascii="Times New Roman" w:hAnsi="Times New Roman"/>
          <w:b/>
          <w:sz w:val="36"/>
          <w:szCs w:val="36"/>
        </w:rPr>
        <w:t>Этнохудожественное</w:t>
      </w:r>
      <w:proofErr w:type="spellEnd"/>
      <w:r w:rsidR="00606766">
        <w:rPr>
          <w:rFonts w:ascii="Times New Roman" w:hAnsi="Times New Roman"/>
          <w:b/>
          <w:sz w:val="36"/>
          <w:szCs w:val="36"/>
        </w:rPr>
        <w:t xml:space="preserve"> творчество</w:t>
      </w:r>
      <w:r>
        <w:rPr>
          <w:rFonts w:ascii="Times New Roman" w:hAnsi="Times New Roman"/>
          <w:b/>
          <w:sz w:val="36"/>
          <w:szCs w:val="36"/>
        </w:rPr>
        <w:t>)</w:t>
      </w:r>
    </w:p>
    <w:p w:rsidR="00606766" w:rsidRDefault="00606766" w:rsidP="00606766">
      <w:pPr>
        <w:spacing w:after="0" w:line="240" w:lineRule="auto"/>
        <w:ind w:firstLine="284"/>
        <w:jc w:val="center"/>
        <w:rPr>
          <w:rFonts w:ascii="Times New Roman" w:hAnsi="Times New Roman"/>
          <w:b/>
          <w:sz w:val="36"/>
          <w:szCs w:val="36"/>
        </w:rPr>
      </w:pPr>
    </w:p>
    <w:p w:rsidR="00606766" w:rsidRDefault="008D67D7" w:rsidP="00606766">
      <w:pPr>
        <w:spacing w:after="0" w:line="240" w:lineRule="auto"/>
        <w:ind w:firstLine="284"/>
        <w:jc w:val="center"/>
        <w:rPr>
          <w:rFonts w:ascii="Times New Roman" w:hAnsi="Times New Roman"/>
          <w:b/>
          <w:sz w:val="36"/>
          <w:szCs w:val="36"/>
        </w:rPr>
      </w:pPr>
      <w:r>
        <w:rPr>
          <w:rFonts w:ascii="Times New Roman" w:hAnsi="Times New Roman"/>
          <w:b/>
          <w:sz w:val="36"/>
          <w:szCs w:val="36"/>
        </w:rPr>
        <w:t>на 2016-2017</w:t>
      </w:r>
      <w:r w:rsidR="00606766">
        <w:rPr>
          <w:rFonts w:ascii="Times New Roman" w:hAnsi="Times New Roman"/>
          <w:b/>
          <w:sz w:val="36"/>
          <w:szCs w:val="36"/>
        </w:rPr>
        <w:t xml:space="preserve"> учебный год</w:t>
      </w:r>
    </w:p>
    <w:p w:rsidR="00606766" w:rsidRDefault="00606766" w:rsidP="00606766">
      <w:pPr>
        <w:spacing w:after="0" w:line="240" w:lineRule="auto"/>
        <w:ind w:firstLine="284"/>
        <w:jc w:val="center"/>
        <w:rPr>
          <w:rFonts w:ascii="Times New Roman" w:hAnsi="Times New Roman"/>
          <w:b/>
          <w:sz w:val="36"/>
          <w:szCs w:val="36"/>
        </w:rPr>
      </w:pPr>
    </w:p>
    <w:p w:rsidR="00606766" w:rsidRDefault="00606766" w:rsidP="00606766">
      <w:pPr>
        <w:spacing w:after="0" w:line="240" w:lineRule="auto"/>
        <w:ind w:firstLine="284"/>
        <w:jc w:val="center"/>
        <w:rPr>
          <w:rFonts w:ascii="Times New Roman" w:hAnsi="Times New Roman"/>
          <w:b/>
          <w:sz w:val="36"/>
          <w:szCs w:val="36"/>
        </w:rPr>
      </w:pPr>
    </w:p>
    <w:p w:rsidR="00606766" w:rsidRDefault="00606766" w:rsidP="00606766">
      <w:pPr>
        <w:spacing w:after="0" w:line="240" w:lineRule="auto"/>
        <w:ind w:firstLine="284"/>
        <w:jc w:val="center"/>
        <w:rPr>
          <w:rFonts w:ascii="Times New Roman" w:hAnsi="Times New Roman"/>
          <w:b/>
          <w:sz w:val="36"/>
          <w:szCs w:val="36"/>
        </w:rPr>
      </w:pPr>
    </w:p>
    <w:p w:rsidR="00606766" w:rsidRDefault="00606766" w:rsidP="00606766">
      <w:pPr>
        <w:spacing w:after="0" w:line="240" w:lineRule="auto"/>
        <w:ind w:firstLine="284"/>
        <w:jc w:val="center"/>
        <w:rPr>
          <w:rFonts w:ascii="Times New Roman" w:hAnsi="Times New Roman"/>
          <w:b/>
          <w:sz w:val="24"/>
          <w:szCs w:val="24"/>
        </w:rPr>
      </w:pPr>
    </w:p>
    <w:p w:rsidR="00606766" w:rsidRDefault="00606766" w:rsidP="00606766">
      <w:pPr>
        <w:spacing w:after="0" w:line="240" w:lineRule="auto"/>
        <w:ind w:firstLine="284"/>
        <w:jc w:val="center"/>
        <w:rPr>
          <w:rFonts w:ascii="Times New Roman" w:hAnsi="Times New Roman"/>
          <w:b/>
          <w:sz w:val="24"/>
          <w:szCs w:val="24"/>
        </w:rPr>
      </w:pPr>
    </w:p>
    <w:p w:rsidR="00606766" w:rsidRDefault="00606766" w:rsidP="00606766">
      <w:pPr>
        <w:spacing w:after="0" w:line="240" w:lineRule="auto"/>
        <w:ind w:firstLine="284"/>
        <w:jc w:val="center"/>
        <w:rPr>
          <w:rFonts w:ascii="Times New Roman" w:hAnsi="Times New Roman"/>
          <w:b/>
          <w:sz w:val="24"/>
          <w:szCs w:val="24"/>
        </w:rPr>
      </w:pPr>
    </w:p>
    <w:p w:rsidR="00606766" w:rsidRDefault="00606766" w:rsidP="00606766">
      <w:pPr>
        <w:spacing w:after="0" w:line="240" w:lineRule="auto"/>
        <w:ind w:firstLine="284"/>
        <w:jc w:val="center"/>
        <w:rPr>
          <w:rFonts w:ascii="Times New Roman" w:hAnsi="Times New Roman"/>
          <w:b/>
          <w:sz w:val="24"/>
          <w:szCs w:val="24"/>
        </w:rPr>
      </w:pPr>
    </w:p>
    <w:p w:rsidR="00606766" w:rsidRDefault="00606766" w:rsidP="00606766">
      <w:pPr>
        <w:spacing w:after="0" w:line="240" w:lineRule="auto"/>
        <w:ind w:firstLine="284"/>
        <w:jc w:val="center"/>
        <w:rPr>
          <w:rFonts w:ascii="Times New Roman" w:hAnsi="Times New Roman"/>
          <w:b/>
          <w:sz w:val="24"/>
          <w:szCs w:val="24"/>
        </w:rPr>
      </w:pPr>
    </w:p>
    <w:p w:rsidR="00606766" w:rsidRDefault="00606766" w:rsidP="00606766">
      <w:pPr>
        <w:spacing w:after="0" w:line="240" w:lineRule="auto"/>
        <w:ind w:firstLine="284"/>
        <w:jc w:val="center"/>
        <w:rPr>
          <w:rFonts w:ascii="Times New Roman" w:hAnsi="Times New Roman"/>
          <w:b/>
          <w:sz w:val="24"/>
          <w:szCs w:val="24"/>
        </w:rPr>
      </w:pPr>
    </w:p>
    <w:p w:rsidR="00606766" w:rsidRDefault="00606766" w:rsidP="00606766">
      <w:pPr>
        <w:spacing w:after="0" w:line="240" w:lineRule="auto"/>
        <w:ind w:firstLine="284"/>
        <w:jc w:val="center"/>
        <w:rPr>
          <w:rFonts w:ascii="Times New Roman" w:hAnsi="Times New Roman"/>
          <w:b/>
          <w:sz w:val="24"/>
          <w:szCs w:val="24"/>
        </w:rPr>
      </w:pPr>
    </w:p>
    <w:p w:rsidR="00606766" w:rsidRDefault="00606766" w:rsidP="00606766">
      <w:pPr>
        <w:spacing w:after="0" w:line="240" w:lineRule="auto"/>
        <w:ind w:firstLine="284"/>
        <w:jc w:val="center"/>
        <w:rPr>
          <w:rFonts w:ascii="Times New Roman" w:hAnsi="Times New Roman"/>
          <w:b/>
          <w:sz w:val="24"/>
          <w:szCs w:val="24"/>
        </w:rPr>
      </w:pPr>
    </w:p>
    <w:p w:rsidR="00606766" w:rsidRDefault="00606766" w:rsidP="00606766">
      <w:pPr>
        <w:spacing w:after="0" w:line="240" w:lineRule="auto"/>
        <w:ind w:firstLine="284"/>
        <w:jc w:val="center"/>
        <w:rPr>
          <w:rFonts w:ascii="Times New Roman" w:hAnsi="Times New Roman"/>
          <w:b/>
          <w:sz w:val="24"/>
          <w:szCs w:val="24"/>
        </w:rPr>
      </w:pPr>
    </w:p>
    <w:p w:rsidR="00606766" w:rsidRDefault="00606766" w:rsidP="00606766">
      <w:pPr>
        <w:spacing w:after="0" w:line="240" w:lineRule="auto"/>
        <w:ind w:firstLine="284"/>
        <w:jc w:val="center"/>
        <w:rPr>
          <w:rFonts w:ascii="Times New Roman" w:hAnsi="Times New Roman"/>
          <w:b/>
          <w:sz w:val="24"/>
          <w:szCs w:val="24"/>
        </w:rPr>
      </w:pPr>
    </w:p>
    <w:p w:rsidR="00606766" w:rsidRDefault="008D67D7" w:rsidP="00606766">
      <w:pPr>
        <w:spacing w:after="0" w:line="240" w:lineRule="auto"/>
        <w:ind w:firstLine="284"/>
        <w:jc w:val="center"/>
        <w:rPr>
          <w:rFonts w:ascii="Times New Roman" w:hAnsi="Times New Roman"/>
          <w:b/>
          <w:sz w:val="36"/>
          <w:szCs w:val="36"/>
        </w:rPr>
      </w:pPr>
      <w:r>
        <w:rPr>
          <w:rFonts w:ascii="Times New Roman" w:hAnsi="Times New Roman"/>
          <w:b/>
          <w:sz w:val="36"/>
          <w:szCs w:val="36"/>
        </w:rPr>
        <w:t>Иркутск 2016</w:t>
      </w:r>
    </w:p>
    <w:p w:rsidR="00606766" w:rsidRDefault="00606766" w:rsidP="0060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Cs/>
          <w:i/>
          <w:sz w:val="24"/>
          <w:szCs w:val="24"/>
        </w:rPr>
      </w:pPr>
    </w:p>
    <w:tbl>
      <w:tblPr>
        <w:tblpPr w:leftFromText="180" w:rightFromText="180" w:bottomFromText="200" w:vertAnchor="text" w:horzAnchor="margin" w:tblpY="228"/>
        <w:tblW w:w="9576" w:type="dxa"/>
        <w:tblLook w:val="04A0"/>
      </w:tblPr>
      <w:tblGrid>
        <w:gridCol w:w="4644"/>
        <w:gridCol w:w="655"/>
        <w:gridCol w:w="4277"/>
      </w:tblGrid>
      <w:tr w:rsidR="00606766" w:rsidRPr="00E306AC" w:rsidTr="0031717E">
        <w:trPr>
          <w:trHeight w:val="3642"/>
        </w:trPr>
        <w:tc>
          <w:tcPr>
            <w:tcW w:w="4644" w:type="dxa"/>
          </w:tcPr>
          <w:p w:rsidR="00606766" w:rsidRDefault="00606766" w:rsidP="0031717E">
            <w:pPr>
              <w:spacing w:after="0" w:line="240" w:lineRule="auto"/>
              <w:ind w:firstLine="284"/>
              <w:rPr>
                <w:rFonts w:ascii="Times New Roman" w:hAnsi="Times New Roman"/>
                <w:sz w:val="24"/>
                <w:szCs w:val="24"/>
              </w:rPr>
            </w:pPr>
            <w:bookmarkStart w:id="0" w:name="OLE_LINK1"/>
            <w:r>
              <w:rPr>
                <w:rFonts w:ascii="Times New Roman" w:hAnsi="Times New Roman"/>
                <w:sz w:val="24"/>
                <w:szCs w:val="24"/>
              </w:rPr>
              <w:lastRenderedPageBreak/>
              <w:t xml:space="preserve">Рассмотрена на ПЦК </w:t>
            </w:r>
          </w:p>
          <w:p w:rsidR="00606766" w:rsidRDefault="00606766" w:rsidP="0031717E">
            <w:pPr>
              <w:spacing w:after="0" w:line="240" w:lineRule="auto"/>
              <w:ind w:firstLine="284"/>
              <w:rPr>
                <w:rFonts w:ascii="Times New Roman" w:eastAsia="Calibri" w:hAnsi="Times New Roman"/>
                <w:sz w:val="24"/>
                <w:szCs w:val="24"/>
                <w:lang w:eastAsia="en-US"/>
              </w:rPr>
            </w:pPr>
            <w:r>
              <w:rPr>
                <w:rFonts w:ascii="Times New Roman" w:hAnsi="Times New Roman"/>
                <w:sz w:val="24"/>
                <w:szCs w:val="24"/>
              </w:rPr>
              <w:t>Музыкальных дисциплин</w:t>
            </w:r>
          </w:p>
          <w:p w:rsidR="00606766" w:rsidRPr="00E306AC" w:rsidRDefault="00606766" w:rsidP="0031717E">
            <w:pPr>
              <w:spacing w:after="0" w:line="240" w:lineRule="auto"/>
              <w:ind w:firstLine="284"/>
              <w:rPr>
                <w:rFonts w:ascii="Times New Roman" w:hAnsi="Times New Roman"/>
                <w:sz w:val="24"/>
                <w:szCs w:val="24"/>
              </w:rPr>
            </w:pPr>
            <w:r>
              <w:rPr>
                <w:rFonts w:ascii="Times New Roman" w:hAnsi="Times New Roman"/>
                <w:sz w:val="24"/>
                <w:szCs w:val="24"/>
              </w:rPr>
              <w:t>п</w:t>
            </w:r>
            <w:r w:rsidR="00474DAA">
              <w:rPr>
                <w:rFonts w:ascii="Times New Roman" w:hAnsi="Times New Roman"/>
                <w:sz w:val="24"/>
                <w:szCs w:val="24"/>
              </w:rPr>
              <w:t xml:space="preserve">ротокол № </w:t>
            </w:r>
            <w:proofErr w:type="spellStart"/>
            <w:r w:rsidR="00474DAA">
              <w:rPr>
                <w:rFonts w:ascii="Times New Roman" w:hAnsi="Times New Roman"/>
                <w:sz w:val="24"/>
                <w:szCs w:val="24"/>
              </w:rPr>
              <w:t>___от</w:t>
            </w:r>
            <w:proofErr w:type="spellEnd"/>
            <w:r w:rsidR="008D67D7">
              <w:rPr>
                <w:rFonts w:ascii="Times New Roman" w:hAnsi="Times New Roman"/>
                <w:sz w:val="24"/>
                <w:szCs w:val="24"/>
              </w:rPr>
              <w:t xml:space="preserve"> ___________ 2016</w:t>
            </w:r>
            <w:r w:rsidRPr="00E306AC">
              <w:rPr>
                <w:rFonts w:ascii="Times New Roman" w:hAnsi="Times New Roman"/>
                <w:sz w:val="24"/>
                <w:szCs w:val="24"/>
              </w:rPr>
              <w:t xml:space="preserve"> г.</w:t>
            </w: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lang w:eastAsia="en-US"/>
              </w:rPr>
            </w:pPr>
          </w:p>
        </w:tc>
        <w:tc>
          <w:tcPr>
            <w:tcW w:w="655" w:type="dxa"/>
          </w:tcPr>
          <w:p w:rsidR="00606766" w:rsidRDefault="00606766" w:rsidP="0031717E">
            <w:pPr>
              <w:spacing w:after="0" w:line="240" w:lineRule="auto"/>
              <w:ind w:firstLine="284"/>
              <w:rPr>
                <w:rFonts w:ascii="Times New Roman" w:eastAsia="Calibri" w:hAnsi="Times New Roman"/>
                <w:sz w:val="24"/>
                <w:szCs w:val="24"/>
                <w:lang w:eastAsia="en-US"/>
              </w:rPr>
            </w:pP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lang w:eastAsia="en-US"/>
              </w:rPr>
            </w:pPr>
          </w:p>
        </w:tc>
        <w:tc>
          <w:tcPr>
            <w:tcW w:w="4277" w:type="dxa"/>
          </w:tcPr>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lang w:eastAsia="en-US"/>
              </w:rPr>
            </w:pPr>
          </w:p>
        </w:tc>
      </w:tr>
      <w:tr w:rsidR="00606766" w:rsidRPr="00E306AC" w:rsidTr="0031717E">
        <w:trPr>
          <w:trHeight w:val="3642"/>
        </w:trPr>
        <w:tc>
          <w:tcPr>
            <w:tcW w:w="4644" w:type="dxa"/>
          </w:tcPr>
          <w:p w:rsidR="00606766" w:rsidRPr="00E306AC" w:rsidRDefault="00606766" w:rsidP="0031717E">
            <w:pPr>
              <w:spacing w:after="0" w:line="240" w:lineRule="auto"/>
              <w:ind w:firstLine="284"/>
              <w:rPr>
                <w:rFonts w:ascii="Times New Roman" w:hAnsi="Times New Roman"/>
                <w:sz w:val="24"/>
                <w:szCs w:val="24"/>
                <w:lang w:eastAsia="en-US"/>
              </w:rPr>
            </w:pPr>
          </w:p>
        </w:tc>
        <w:tc>
          <w:tcPr>
            <w:tcW w:w="655" w:type="dxa"/>
          </w:tcPr>
          <w:p w:rsidR="00606766" w:rsidRPr="00E306AC" w:rsidRDefault="00606766" w:rsidP="0031717E">
            <w:pPr>
              <w:spacing w:after="0" w:line="240" w:lineRule="auto"/>
              <w:ind w:firstLine="284"/>
              <w:rPr>
                <w:rFonts w:ascii="Times New Roman" w:hAnsi="Times New Roman"/>
                <w:sz w:val="24"/>
                <w:szCs w:val="24"/>
                <w:lang w:eastAsia="en-US"/>
              </w:rPr>
            </w:pPr>
          </w:p>
        </w:tc>
        <w:tc>
          <w:tcPr>
            <w:tcW w:w="4277" w:type="dxa"/>
          </w:tcPr>
          <w:p w:rsidR="00606766" w:rsidRPr="00E306AC" w:rsidRDefault="00606766" w:rsidP="0031717E">
            <w:pPr>
              <w:spacing w:after="0" w:line="240" w:lineRule="auto"/>
              <w:ind w:firstLine="284"/>
              <w:rPr>
                <w:rFonts w:ascii="Times New Roman" w:hAnsi="Times New Roman"/>
                <w:sz w:val="24"/>
                <w:szCs w:val="24"/>
                <w:lang w:eastAsia="en-US"/>
              </w:rPr>
            </w:pPr>
          </w:p>
        </w:tc>
      </w:tr>
    </w:tbl>
    <w:p w:rsidR="00606766" w:rsidRDefault="00606766" w:rsidP="006067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84"/>
        <w:jc w:val="both"/>
        <w:rPr>
          <w:rFonts w:ascii="Times New Roman" w:hAnsi="Times New Roman"/>
          <w:sz w:val="24"/>
          <w:szCs w:val="24"/>
          <w:lang w:eastAsia="en-US"/>
        </w:rPr>
      </w:pPr>
    </w:p>
    <w:p w:rsidR="00606766" w:rsidRDefault="00606766" w:rsidP="006067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84"/>
        <w:jc w:val="both"/>
        <w:rPr>
          <w:rFonts w:ascii="Times New Roman" w:hAnsi="Times New Roman"/>
          <w:sz w:val="24"/>
          <w:szCs w:val="24"/>
        </w:rPr>
      </w:pPr>
    </w:p>
    <w:tbl>
      <w:tblPr>
        <w:tblW w:w="8810" w:type="dxa"/>
        <w:tblInd w:w="-34" w:type="dxa"/>
        <w:tblLook w:val="04A0"/>
      </w:tblPr>
      <w:tblGrid>
        <w:gridCol w:w="4678"/>
        <w:gridCol w:w="3401"/>
        <w:gridCol w:w="731"/>
      </w:tblGrid>
      <w:tr w:rsidR="00606766" w:rsidRPr="00E306AC" w:rsidTr="0031717E">
        <w:trPr>
          <w:trHeight w:val="860"/>
        </w:trPr>
        <w:tc>
          <w:tcPr>
            <w:tcW w:w="4678" w:type="dxa"/>
            <w:vMerge w:val="restart"/>
          </w:tcPr>
          <w:p w:rsidR="00606766" w:rsidRDefault="00606766" w:rsidP="0031717E">
            <w:pPr>
              <w:spacing w:after="0" w:line="240" w:lineRule="auto"/>
              <w:ind w:firstLine="284"/>
              <w:rPr>
                <w:rFonts w:ascii="Times New Roman" w:hAnsi="Times New Roman"/>
                <w:sz w:val="24"/>
                <w:szCs w:val="24"/>
                <w:lang w:eastAsia="en-US"/>
              </w:rPr>
            </w:pPr>
            <w:r>
              <w:rPr>
                <w:rFonts w:ascii="Times New Roman" w:hAnsi="Times New Roman"/>
                <w:sz w:val="24"/>
                <w:szCs w:val="24"/>
                <w:lang w:eastAsia="en-US"/>
              </w:rPr>
              <w:t>Составитель:</w:t>
            </w:r>
          </w:p>
          <w:p w:rsidR="00606766" w:rsidRDefault="00606766" w:rsidP="0031717E">
            <w:pPr>
              <w:spacing w:after="0" w:line="240" w:lineRule="auto"/>
              <w:ind w:firstLine="284"/>
              <w:rPr>
                <w:rFonts w:ascii="Times New Roman" w:hAnsi="Times New Roman"/>
                <w:sz w:val="24"/>
                <w:szCs w:val="24"/>
                <w:lang w:eastAsia="en-US"/>
              </w:rPr>
            </w:pPr>
            <w:proofErr w:type="spellStart"/>
            <w:r>
              <w:rPr>
                <w:rFonts w:ascii="Times New Roman" w:hAnsi="Times New Roman"/>
                <w:sz w:val="24"/>
                <w:szCs w:val="24"/>
                <w:lang w:eastAsia="en-US"/>
              </w:rPr>
              <w:t>Перетолчина</w:t>
            </w:r>
            <w:proofErr w:type="spellEnd"/>
            <w:r>
              <w:rPr>
                <w:rFonts w:ascii="Times New Roman" w:hAnsi="Times New Roman"/>
                <w:sz w:val="24"/>
                <w:szCs w:val="24"/>
                <w:lang w:eastAsia="en-US"/>
              </w:rPr>
              <w:t xml:space="preserve"> Н.А., председатель ПЦК </w:t>
            </w:r>
            <w:r w:rsidR="007378C0">
              <w:rPr>
                <w:rFonts w:ascii="Times New Roman" w:hAnsi="Times New Roman"/>
                <w:sz w:val="24"/>
                <w:szCs w:val="24"/>
                <w:lang w:eastAsia="en-US"/>
              </w:rPr>
              <w:t>Музыкальных дисциплин</w:t>
            </w:r>
          </w:p>
          <w:p w:rsidR="00306FB6" w:rsidRDefault="008D67D7" w:rsidP="0031717E">
            <w:pPr>
              <w:spacing w:after="0" w:line="240" w:lineRule="auto"/>
              <w:ind w:firstLine="284"/>
              <w:rPr>
                <w:rFonts w:ascii="Times New Roman" w:hAnsi="Times New Roman"/>
                <w:sz w:val="24"/>
                <w:szCs w:val="24"/>
                <w:lang w:eastAsia="en-US"/>
              </w:rPr>
            </w:pPr>
            <w:r>
              <w:rPr>
                <w:rFonts w:ascii="Times New Roman" w:hAnsi="Times New Roman"/>
                <w:sz w:val="24"/>
                <w:szCs w:val="24"/>
                <w:lang w:eastAsia="en-US"/>
              </w:rPr>
              <w:t>Сорокина Н.А.</w:t>
            </w:r>
            <w:r w:rsidR="00306FB6">
              <w:rPr>
                <w:rFonts w:ascii="Times New Roman" w:hAnsi="Times New Roman"/>
                <w:sz w:val="24"/>
                <w:szCs w:val="24"/>
                <w:lang w:eastAsia="en-US"/>
              </w:rPr>
              <w:t xml:space="preserve"> – председатель ПЦК</w:t>
            </w:r>
            <w:r w:rsidR="007378C0">
              <w:rPr>
                <w:rFonts w:ascii="Times New Roman" w:hAnsi="Times New Roman"/>
                <w:sz w:val="24"/>
                <w:szCs w:val="24"/>
                <w:lang w:eastAsia="en-US"/>
              </w:rPr>
              <w:t xml:space="preserve"> Театральных дисциплин</w:t>
            </w:r>
          </w:p>
          <w:p w:rsidR="00606766" w:rsidRPr="00E306AC" w:rsidRDefault="00606766" w:rsidP="0031717E">
            <w:pPr>
              <w:spacing w:after="0" w:line="240" w:lineRule="auto"/>
              <w:ind w:firstLine="284"/>
              <w:rPr>
                <w:rFonts w:ascii="Times New Roman" w:hAnsi="Times New Roman"/>
                <w:sz w:val="24"/>
                <w:szCs w:val="24"/>
                <w:lang w:eastAsia="en-US"/>
              </w:rPr>
            </w:pPr>
          </w:p>
        </w:tc>
        <w:tc>
          <w:tcPr>
            <w:tcW w:w="3401" w:type="dxa"/>
            <w:vMerge w:val="restart"/>
          </w:tcPr>
          <w:p w:rsidR="00606766" w:rsidRDefault="00606766" w:rsidP="0031717E">
            <w:pPr>
              <w:spacing w:after="0" w:line="240" w:lineRule="auto"/>
              <w:ind w:firstLine="284"/>
              <w:rPr>
                <w:rFonts w:ascii="Times New Roman" w:eastAsia="Calibri" w:hAnsi="Times New Roman"/>
                <w:sz w:val="24"/>
                <w:szCs w:val="24"/>
                <w:lang w:eastAsia="en-US"/>
              </w:rPr>
            </w:pP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rPr>
            </w:pPr>
          </w:p>
          <w:p w:rsidR="00606766" w:rsidRPr="00E306AC" w:rsidRDefault="00606766" w:rsidP="0031717E">
            <w:pPr>
              <w:spacing w:after="0" w:line="240" w:lineRule="auto"/>
              <w:ind w:firstLine="284"/>
              <w:rPr>
                <w:rFonts w:ascii="Times New Roman" w:hAnsi="Times New Roman"/>
                <w:sz w:val="24"/>
                <w:szCs w:val="24"/>
                <w:lang w:eastAsia="en-US"/>
              </w:rPr>
            </w:pPr>
          </w:p>
        </w:tc>
        <w:tc>
          <w:tcPr>
            <w:tcW w:w="731" w:type="dxa"/>
          </w:tcPr>
          <w:p w:rsidR="00606766" w:rsidRDefault="00606766" w:rsidP="0031717E">
            <w:pPr>
              <w:spacing w:after="0" w:line="240" w:lineRule="auto"/>
              <w:ind w:firstLine="284"/>
              <w:rPr>
                <w:rFonts w:ascii="Times New Roman" w:eastAsia="Calibri" w:hAnsi="Times New Roman"/>
                <w:sz w:val="24"/>
                <w:szCs w:val="24"/>
                <w:lang w:eastAsia="en-US"/>
              </w:rPr>
            </w:pPr>
          </w:p>
          <w:p w:rsidR="00606766" w:rsidRPr="00E306AC" w:rsidRDefault="00606766" w:rsidP="0031717E">
            <w:pPr>
              <w:spacing w:after="0" w:line="240" w:lineRule="auto"/>
              <w:ind w:firstLine="284"/>
              <w:rPr>
                <w:rFonts w:ascii="Times New Roman" w:hAnsi="Times New Roman"/>
                <w:sz w:val="24"/>
                <w:szCs w:val="24"/>
                <w:lang w:eastAsia="en-US"/>
              </w:rPr>
            </w:pPr>
          </w:p>
        </w:tc>
      </w:tr>
      <w:tr w:rsidR="00606766" w:rsidRPr="00E306AC" w:rsidTr="0031717E">
        <w:trPr>
          <w:trHeight w:val="1665"/>
        </w:trPr>
        <w:tc>
          <w:tcPr>
            <w:tcW w:w="0" w:type="auto"/>
            <w:vMerge/>
            <w:vAlign w:val="center"/>
          </w:tcPr>
          <w:p w:rsidR="00606766" w:rsidRPr="00E306AC" w:rsidRDefault="00606766" w:rsidP="0031717E">
            <w:pPr>
              <w:spacing w:after="0" w:line="240" w:lineRule="auto"/>
              <w:rPr>
                <w:rFonts w:ascii="Times New Roman" w:hAnsi="Times New Roman"/>
                <w:sz w:val="24"/>
                <w:szCs w:val="24"/>
                <w:lang w:eastAsia="en-US"/>
              </w:rPr>
            </w:pPr>
          </w:p>
        </w:tc>
        <w:tc>
          <w:tcPr>
            <w:tcW w:w="0" w:type="auto"/>
            <w:vMerge/>
            <w:vAlign w:val="center"/>
          </w:tcPr>
          <w:p w:rsidR="00606766" w:rsidRPr="00E306AC" w:rsidRDefault="00606766" w:rsidP="0031717E">
            <w:pPr>
              <w:spacing w:after="0" w:line="240" w:lineRule="auto"/>
              <w:rPr>
                <w:rFonts w:ascii="Times New Roman" w:hAnsi="Times New Roman"/>
                <w:sz w:val="24"/>
                <w:szCs w:val="24"/>
                <w:lang w:eastAsia="en-US"/>
              </w:rPr>
            </w:pPr>
          </w:p>
        </w:tc>
        <w:tc>
          <w:tcPr>
            <w:tcW w:w="731" w:type="dxa"/>
          </w:tcPr>
          <w:p w:rsidR="00606766" w:rsidRPr="00E306AC" w:rsidRDefault="00606766" w:rsidP="0031717E">
            <w:pPr>
              <w:spacing w:after="0" w:line="240" w:lineRule="auto"/>
              <w:ind w:firstLine="284"/>
              <w:rPr>
                <w:rFonts w:ascii="Times New Roman" w:hAnsi="Times New Roman"/>
                <w:sz w:val="24"/>
                <w:szCs w:val="24"/>
                <w:lang w:eastAsia="en-US"/>
              </w:rPr>
            </w:pPr>
          </w:p>
        </w:tc>
      </w:tr>
    </w:tbl>
    <w:p w:rsidR="00606766" w:rsidRDefault="00606766" w:rsidP="006067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84"/>
        <w:jc w:val="both"/>
        <w:rPr>
          <w:rFonts w:ascii="Times New Roman" w:hAnsi="Times New Roman"/>
          <w:sz w:val="24"/>
          <w:szCs w:val="24"/>
          <w:lang w:eastAsia="en-US"/>
        </w:rPr>
      </w:pPr>
    </w:p>
    <w:p w:rsidR="00606766" w:rsidRDefault="00606766" w:rsidP="00606766">
      <w:pPr>
        <w:spacing w:after="0" w:line="240" w:lineRule="auto"/>
        <w:ind w:firstLine="284"/>
        <w:jc w:val="both"/>
        <w:rPr>
          <w:rFonts w:ascii="Times New Roman" w:hAnsi="Times New Roman"/>
          <w:sz w:val="24"/>
          <w:szCs w:val="24"/>
        </w:rPr>
      </w:pPr>
    </w:p>
    <w:p w:rsidR="00606766" w:rsidRDefault="00606766" w:rsidP="00606766">
      <w:pPr>
        <w:spacing w:after="0" w:line="240" w:lineRule="auto"/>
        <w:ind w:firstLine="284"/>
        <w:jc w:val="both"/>
        <w:rPr>
          <w:rFonts w:ascii="Times New Roman" w:hAnsi="Times New Roman"/>
          <w:sz w:val="24"/>
          <w:szCs w:val="24"/>
        </w:rPr>
      </w:pPr>
    </w:p>
    <w:p w:rsidR="00606766" w:rsidRDefault="00606766" w:rsidP="00606766">
      <w:pPr>
        <w:spacing w:after="0" w:line="240" w:lineRule="auto"/>
        <w:ind w:firstLine="284"/>
        <w:jc w:val="both"/>
        <w:rPr>
          <w:rFonts w:ascii="Times New Roman" w:hAnsi="Times New Roman"/>
          <w:sz w:val="24"/>
          <w:szCs w:val="24"/>
        </w:rPr>
      </w:pPr>
    </w:p>
    <w:p w:rsidR="00606766" w:rsidRDefault="00606766" w:rsidP="00606766">
      <w:pPr>
        <w:spacing w:after="0" w:line="240" w:lineRule="auto"/>
        <w:ind w:firstLine="284"/>
        <w:jc w:val="both"/>
        <w:rPr>
          <w:rFonts w:ascii="Times New Roman" w:hAnsi="Times New Roman"/>
          <w:sz w:val="24"/>
          <w:szCs w:val="24"/>
        </w:rPr>
      </w:pPr>
    </w:p>
    <w:p w:rsidR="00606766" w:rsidRDefault="00606766" w:rsidP="00606766">
      <w:pPr>
        <w:spacing w:after="0" w:line="240" w:lineRule="auto"/>
        <w:ind w:firstLine="284"/>
        <w:jc w:val="both"/>
        <w:rPr>
          <w:rFonts w:ascii="Times New Roman" w:hAnsi="Times New Roman"/>
          <w:sz w:val="24"/>
          <w:szCs w:val="24"/>
        </w:rPr>
      </w:pPr>
    </w:p>
    <w:p w:rsidR="00606766" w:rsidRDefault="00606766" w:rsidP="00606766">
      <w:pPr>
        <w:spacing w:after="0" w:line="240" w:lineRule="auto"/>
        <w:ind w:firstLine="284"/>
        <w:jc w:val="both"/>
        <w:rPr>
          <w:rFonts w:ascii="Times New Roman" w:hAnsi="Times New Roman"/>
          <w:sz w:val="24"/>
          <w:szCs w:val="24"/>
        </w:rPr>
      </w:pPr>
    </w:p>
    <w:p w:rsidR="00606766" w:rsidRDefault="00606766" w:rsidP="00606766">
      <w:pPr>
        <w:spacing w:after="0" w:line="240" w:lineRule="auto"/>
        <w:ind w:firstLine="284"/>
        <w:jc w:val="both"/>
        <w:rPr>
          <w:rFonts w:ascii="Times New Roman" w:hAnsi="Times New Roman"/>
          <w:sz w:val="24"/>
          <w:szCs w:val="24"/>
        </w:rPr>
      </w:pPr>
    </w:p>
    <w:p w:rsidR="00606766" w:rsidRDefault="00606766" w:rsidP="00606766">
      <w:pPr>
        <w:spacing w:after="0" w:line="240" w:lineRule="auto"/>
        <w:ind w:firstLine="284"/>
        <w:jc w:val="both"/>
        <w:rPr>
          <w:rFonts w:ascii="Times New Roman" w:hAnsi="Times New Roman"/>
          <w:sz w:val="24"/>
          <w:szCs w:val="24"/>
        </w:rPr>
      </w:pPr>
    </w:p>
    <w:bookmarkEnd w:id="0"/>
    <w:p w:rsidR="00606766" w:rsidRDefault="00606766" w:rsidP="00606766">
      <w:pPr>
        <w:spacing w:after="0" w:line="240" w:lineRule="auto"/>
        <w:ind w:firstLine="284"/>
        <w:rPr>
          <w:rFonts w:ascii="Times New Roman" w:hAnsi="Times New Roman"/>
          <w:sz w:val="24"/>
          <w:szCs w:val="24"/>
        </w:rPr>
      </w:pPr>
    </w:p>
    <w:p w:rsidR="00606766" w:rsidRDefault="00606766" w:rsidP="00606766">
      <w:pPr>
        <w:spacing w:after="0" w:line="240" w:lineRule="auto"/>
        <w:ind w:firstLine="284"/>
        <w:rPr>
          <w:rFonts w:ascii="Times New Roman" w:hAnsi="Times New Roman"/>
          <w:sz w:val="24"/>
          <w:szCs w:val="24"/>
        </w:rPr>
      </w:pPr>
    </w:p>
    <w:p w:rsidR="008D67D7" w:rsidRDefault="008D67D7" w:rsidP="00606766">
      <w:pPr>
        <w:spacing w:after="0" w:line="240" w:lineRule="auto"/>
        <w:ind w:firstLine="284"/>
        <w:rPr>
          <w:rFonts w:ascii="Times New Roman" w:hAnsi="Times New Roman"/>
          <w:sz w:val="24"/>
          <w:szCs w:val="24"/>
        </w:rPr>
      </w:pPr>
    </w:p>
    <w:p w:rsidR="00606766" w:rsidRDefault="00606766" w:rsidP="00606766">
      <w:pPr>
        <w:spacing w:after="0" w:line="240" w:lineRule="auto"/>
        <w:ind w:firstLine="284"/>
        <w:rPr>
          <w:rFonts w:ascii="Times New Roman" w:hAnsi="Times New Roman"/>
          <w:sz w:val="24"/>
          <w:szCs w:val="24"/>
        </w:rPr>
      </w:pPr>
    </w:p>
    <w:p w:rsidR="00606766" w:rsidRPr="00474DAA" w:rsidRDefault="00606766" w:rsidP="00606766">
      <w:pPr>
        <w:spacing w:after="0" w:line="240" w:lineRule="auto"/>
        <w:ind w:firstLine="709"/>
        <w:jc w:val="center"/>
        <w:rPr>
          <w:rFonts w:ascii="Times New Roman" w:hAnsi="Times New Roman"/>
          <w:b/>
          <w:sz w:val="28"/>
          <w:szCs w:val="28"/>
        </w:rPr>
      </w:pPr>
      <w:r w:rsidRPr="00474DAA">
        <w:rPr>
          <w:rFonts w:ascii="Times New Roman" w:hAnsi="Times New Roman"/>
          <w:b/>
          <w:sz w:val="28"/>
          <w:szCs w:val="28"/>
        </w:rPr>
        <w:lastRenderedPageBreak/>
        <w:t>Пояснительная записка.</w:t>
      </w:r>
    </w:p>
    <w:p w:rsidR="00606766" w:rsidRPr="00474DAA" w:rsidRDefault="00606766" w:rsidP="00606766">
      <w:pPr>
        <w:spacing w:after="0" w:line="240" w:lineRule="auto"/>
        <w:ind w:firstLine="709"/>
        <w:jc w:val="center"/>
        <w:rPr>
          <w:rFonts w:ascii="Times New Roman" w:hAnsi="Times New Roman"/>
          <w:b/>
          <w:sz w:val="28"/>
          <w:szCs w:val="28"/>
        </w:rPr>
      </w:pPr>
    </w:p>
    <w:p w:rsidR="00606766" w:rsidRPr="00474DAA" w:rsidRDefault="00606766" w:rsidP="00606766">
      <w:pPr>
        <w:spacing w:after="0" w:line="240" w:lineRule="auto"/>
        <w:ind w:firstLine="705"/>
        <w:jc w:val="both"/>
        <w:rPr>
          <w:rFonts w:ascii="Times New Roman" w:hAnsi="Times New Roman"/>
          <w:sz w:val="28"/>
          <w:szCs w:val="28"/>
        </w:rPr>
      </w:pPr>
      <w:r w:rsidRPr="00474DAA">
        <w:rPr>
          <w:rFonts w:ascii="Times New Roman" w:hAnsi="Times New Roman"/>
          <w:sz w:val="28"/>
          <w:szCs w:val="28"/>
        </w:rPr>
        <w:t xml:space="preserve">К вступительным испытаниям на </w:t>
      </w:r>
      <w:r w:rsidR="00DD14DC">
        <w:rPr>
          <w:rFonts w:ascii="Times New Roman" w:hAnsi="Times New Roman"/>
          <w:sz w:val="28"/>
          <w:szCs w:val="28"/>
        </w:rPr>
        <w:t xml:space="preserve">специальность 51.02.01 </w:t>
      </w:r>
      <w:r w:rsidRPr="00474DAA">
        <w:rPr>
          <w:rFonts w:ascii="Times New Roman" w:hAnsi="Times New Roman"/>
          <w:sz w:val="28"/>
          <w:szCs w:val="28"/>
        </w:rPr>
        <w:t>Народное ху</w:t>
      </w:r>
      <w:r w:rsidR="00DD14DC">
        <w:rPr>
          <w:rFonts w:ascii="Times New Roman" w:hAnsi="Times New Roman"/>
          <w:sz w:val="28"/>
          <w:szCs w:val="28"/>
        </w:rPr>
        <w:t>дожественное творчество</w:t>
      </w:r>
      <w:r w:rsidRPr="00474DAA">
        <w:rPr>
          <w:rFonts w:ascii="Times New Roman" w:hAnsi="Times New Roman"/>
          <w:sz w:val="28"/>
          <w:szCs w:val="28"/>
        </w:rPr>
        <w:t xml:space="preserve"> </w:t>
      </w:r>
      <w:r w:rsidR="00DD14DC">
        <w:rPr>
          <w:rFonts w:ascii="Times New Roman" w:hAnsi="Times New Roman"/>
          <w:sz w:val="28"/>
          <w:szCs w:val="28"/>
        </w:rPr>
        <w:t>(</w:t>
      </w:r>
      <w:proofErr w:type="spellStart"/>
      <w:r w:rsidRPr="00474DAA">
        <w:rPr>
          <w:rFonts w:ascii="Times New Roman" w:hAnsi="Times New Roman"/>
          <w:b/>
          <w:sz w:val="28"/>
          <w:szCs w:val="28"/>
        </w:rPr>
        <w:t>Этнохудожественное</w:t>
      </w:r>
      <w:proofErr w:type="spellEnd"/>
      <w:r w:rsidRPr="00474DAA">
        <w:rPr>
          <w:rFonts w:ascii="Times New Roman" w:hAnsi="Times New Roman"/>
          <w:b/>
          <w:sz w:val="28"/>
          <w:szCs w:val="28"/>
        </w:rPr>
        <w:t xml:space="preserve"> творчество</w:t>
      </w:r>
      <w:r w:rsidR="00DD14DC">
        <w:rPr>
          <w:rFonts w:ascii="Times New Roman" w:hAnsi="Times New Roman"/>
          <w:b/>
          <w:sz w:val="28"/>
          <w:szCs w:val="28"/>
        </w:rPr>
        <w:t>)</w:t>
      </w:r>
      <w:r w:rsidRPr="00474DAA">
        <w:rPr>
          <w:rFonts w:ascii="Times New Roman" w:hAnsi="Times New Roman"/>
          <w:sz w:val="28"/>
          <w:szCs w:val="28"/>
        </w:rPr>
        <w:t xml:space="preserve"> допускаются абитуриенты с музыкальной подготовкой (выпускники ДМШ, ДШИ, участники певческих коллективов различных жанров), а также лица, не имеющие музыкальной подготовки, но обладающие хорошими музыкальными данными и способностями необходимыми для подготовки специалиста </w:t>
      </w:r>
      <w:proofErr w:type="spellStart"/>
      <w:r w:rsidRPr="00474DAA">
        <w:rPr>
          <w:rFonts w:ascii="Times New Roman" w:hAnsi="Times New Roman"/>
          <w:sz w:val="28"/>
          <w:szCs w:val="28"/>
        </w:rPr>
        <w:t>этнохудожественного</w:t>
      </w:r>
      <w:proofErr w:type="spellEnd"/>
      <w:r w:rsidRPr="00474DAA">
        <w:rPr>
          <w:rFonts w:ascii="Times New Roman" w:hAnsi="Times New Roman"/>
          <w:sz w:val="28"/>
          <w:szCs w:val="28"/>
        </w:rPr>
        <w:t xml:space="preserve"> профиля.</w:t>
      </w:r>
    </w:p>
    <w:p w:rsidR="00606766" w:rsidRPr="00474DAA" w:rsidRDefault="00606766" w:rsidP="00606766">
      <w:pPr>
        <w:spacing w:after="0" w:line="240" w:lineRule="auto"/>
        <w:ind w:firstLine="705"/>
        <w:jc w:val="both"/>
        <w:rPr>
          <w:rFonts w:ascii="Times New Roman" w:hAnsi="Times New Roman"/>
          <w:sz w:val="28"/>
          <w:szCs w:val="28"/>
        </w:rPr>
      </w:pPr>
      <w:r w:rsidRPr="00474DAA">
        <w:rPr>
          <w:rFonts w:ascii="Times New Roman" w:hAnsi="Times New Roman"/>
          <w:sz w:val="28"/>
          <w:szCs w:val="28"/>
        </w:rPr>
        <w:tab/>
        <w:t xml:space="preserve">На вступительных испытаниях абитуриент должен продемонстрировать: </w:t>
      </w:r>
    </w:p>
    <w:p w:rsidR="00606766" w:rsidRPr="00474DAA" w:rsidRDefault="00606766" w:rsidP="00606766">
      <w:pPr>
        <w:numPr>
          <w:ilvl w:val="0"/>
          <w:numId w:val="1"/>
        </w:numPr>
        <w:spacing w:after="0" w:line="240" w:lineRule="auto"/>
        <w:contextualSpacing/>
        <w:jc w:val="both"/>
        <w:rPr>
          <w:rFonts w:ascii="Times New Roman" w:hAnsi="Times New Roman"/>
          <w:sz w:val="28"/>
          <w:szCs w:val="28"/>
        </w:rPr>
      </w:pPr>
      <w:r w:rsidRPr="00474DAA">
        <w:rPr>
          <w:rFonts w:ascii="Times New Roman" w:hAnsi="Times New Roman"/>
          <w:sz w:val="28"/>
          <w:szCs w:val="28"/>
        </w:rPr>
        <w:t>музыкальность и чувство ритма;</w:t>
      </w:r>
    </w:p>
    <w:p w:rsidR="00606766" w:rsidRPr="00474DAA" w:rsidRDefault="00606766" w:rsidP="00606766">
      <w:pPr>
        <w:numPr>
          <w:ilvl w:val="0"/>
          <w:numId w:val="1"/>
        </w:numPr>
        <w:spacing w:after="0" w:line="240" w:lineRule="auto"/>
        <w:contextualSpacing/>
        <w:jc w:val="both"/>
        <w:rPr>
          <w:rFonts w:ascii="Times New Roman" w:hAnsi="Times New Roman"/>
          <w:sz w:val="28"/>
          <w:szCs w:val="28"/>
        </w:rPr>
      </w:pPr>
      <w:r w:rsidRPr="00474DAA">
        <w:rPr>
          <w:rFonts w:ascii="Times New Roman" w:hAnsi="Times New Roman"/>
          <w:sz w:val="28"/>
          <w:szCs w:val="28"/>
        </w:rPr>
        <w:t>музыкальные данные (музыкальный слух, ритм, память);</w:t>
      </w:r>
    </w:p>
    <w:p w:rsidR="00606766" w:rsidRPr="00474DAA" w:rsidRDefault="00606766" w:rsidP="00606766">
      <w:pPr>
        <w:numPr>
          <w:ilvl w:val="0"/>
          <w:numId w:val="1"/>
        </w:numPr>
        <w:spacing w:after="0" w:line="240" w:lineRule="auto"/>
        <w:contextualSpacing/>
        <w:jc w:val="both"/>
        <w:rPr>
          <w:rFonts w:ascii="Times New Roman" w:hAnsi="Times New Roman"/>
          <w:sz w:val="28"/>
          <w:szCs w:val="28"/>
        </w:rPr>
      </w:pPr>
      <w:r w:rsidRPr="00474DAA">
        <w:rPr>
          <w:rFonts w:ascii="Times New Roman" w:hAnsi="Times New Roman"/>
          <w:sz w:val="28"/>
          <w:szCs w:val="28"/>
        </w:rPr>
        <w:t>координацию движений;</w:t>
      </w:r>
    </w:p>
    <w:p w:rsidR="00606766" w:rsidRPr="00474DAA" w:rsidRDefault="00606766" w:rsidP="00606766">
      <w:pPr>
        <w:numPr>
          <w:ilvl w:val="0"/>
          <w:numId w:val="1"/>
        </w:numPr>
        <w:spacing w:after="0" w:line="240" w:lineRule="auto"/>
        <w:contextualSpacing/>
        <w:jc w:val="both"/>
        <w:rPr>
          <w:rFonts w:ascii="Times New Roman" w:hAnsi="Times New Roman"/>
          <w:sz w:val="28"/>
          <w:szCs w:val="28"/>
        </w:rPr>
      </w:pPr>
      <w:r w:rsidRPr="00474DAA">
        <w:rPr>
          <w:rFonts w:ascii="Times New Roman" w:hAnsi="Times New Roman"/>
          <w:sz w:val="28"/>
          <w:szCs w:val="28"/>
        </w:rPr>
        <w:t xml:space="preserve">хореографические навыки (народная пляска, дроби) (для абитуриентов, имеющих </w:t>
      </w:r>
      <w:proofErr w:type="spellStart"/>
      <w:r w:rsidRPr="00474DAA">
        <w:rPr>
          <w:rFonts w:ascii="Times New Roman" w:hAnsi="Times New Roman"/>
          <w:sz w:val="28"/>
          <w:szCs w:val="28"/>
        </w:rPr>
        <w:t>предпрофессиональную</w:t>
      </w:r>
      <w:proofErr w:type="spellEnd"/>
      <w:r w:rsidRPr="00474DAA">
        <w:rPr>
          <w:rFonts w:ascii="Times New Roman" w:hAnsi="Times New Roman"/>
          <w:sz w:val="28"/>
          <w:szCs w:val="28"/>
        </w:rPr>
        <w:t xml:space="preserve"> подготовку);</w:t>
      </w:r>
    </w:p>
    <w:p w:rsidR="00606766" w:rsidRPr="00474DAA" w:rsidRDefault="00606766" w:rsidP="00606766">
      <w:pPr>
        <w:numPr>
          <w:ilvl w:val="0"/>
          <w:numId w:val="1"/>
        </w:numPr>
        <w:spacing w:after="0" w:line="240" w:lineRule="auto"/>
        <w:contextualSpacing/>
        <w:jc w:val="both"/>
        <w:rPr>
          <w:rFonts w:ascii="Times New Roman" w:hAnsi="Times New Roman"/>
          <w:sz w:val="28"/>
          <w:szCs w:val="28"/>
        </w:rPr>
      </w:pPr>
      <w:r w:rsidRPr="00474DAA">
        <w:rPr>
          <w:rFonts w:ascii="Times New Roman" w:hAnsi="Times New Roman"/>
          <w:sz w:val="28"/>
          <w:szCs w:val="28"/>
        </w:rPr>
        <w:t>актерские и организаторские способности в игровой деятельности.</w:t>
      </w:r>
    </w:p>
    <w:p w:rsidR="00606766" w:rsidRPr="00474DAA" w:rsidRDefault="00606766" w:rsidP="00606766">
      <w:pPr>
        <w:spacing w:after="0" w:line="240" w:lineRule="auto"/>
        <w:jc w:val="both"/>
        <w:rPr>
          <w:rFonts w:ascii="Times New Roman" w:hAnsi="Times New Roman"/>
          <w:sz w:val="28"/>
          <w:szCs w:val="28"/>
        </w:rPr>
      </w:pPr>
      <w:r w:rsidRPr="00474DAA">
        <w:rPr>
          <w:rFonts w:ascii="Times New Roman" w:hAnsi="Times New Roman"/>
          <w:i/>
          <w:sz w:val="28"/>
          <w:szCs w:val="28"/>
        </w:rPr>
        <w:tab/>
      </w:r>
    </w:p>
    <w:p w:rsidR="00606766" w:rsidRPr="00474DAA" w:rsidRDefault="00606766" w:rsidP="00606766">
      <w:pPr>
        <w:spacing w:after="0" w:line="240" w:lineRule="auto"/>
        <w:ind w:firstLine="709"/>
        <w:jc w:val="both"/>
        <w:rPr>
          <w:rFonts w:ascii="Times New Roman" w:hAnsi="Times New Roman"/>
          <w:sz w:val="28"/>
          <w:szCs w:val="28"/>
        </w:rPr>
      </w:pPr>
      <w:r w:rsidRPr="00474DAA">
        <w:rPr>
          <w:rFonts w:ascii="Times New Roman" w:hAnsi="Times New Roman"/>
          <w:sz w:val="28"/>
          <w:szCs w:val="28"/>
        </w:rPr>
        <w:t>Экзамен принимают и оценивают ведущие педагоги фольклористы</w:t>
      </w:r>
      <w:r w:rsidR="00306FB6" w:rsidRPr="00474DAA">
        <w:rPr>
          <w:rFonts w:ascii="Times New Roman" w:hAnsi="Times New Roman"/>
          <w:sz w:val="28"/>
          <w:szCs w:val="28"/>
        </w:rPr>
        <w:t xml:space="preserve"> и режиссеры</w:t>
      </w:r>
      <w:r w:rsidRPr="00474DAA">
        <w:rPr>
          <w:rFonts w:ascii="Times New Roman" w:hAnsi="Times New Roman"/>
          <w:sz w:val="28"/>
          <w:szCs w:val="28"/>
        </w:rPr>
        <w:t>. Результат вносится в экзаменационную ведомость.</w:t>
      </w:r>
    </w:p>
    <w:p w:rsidR="00606766" w:rsidRPr="00474DAA" w:rsidRDefault="00606766" w:rsidP="00606766">
      <w:pPr>
        <w:spacing w:after="0" w:line="240" w:lineRule="auto"/>
        <w:ind w:firstLine="720"/>
        <w:jc w:val="both"/>
        <w:rPr>
          <w:rFonts w:ascii="Times New Roman" w:hAnsi="Times New Roman"/>
          <w:sz w:val="28"/>
          <w:szCs w:val="28"/>
        </w:rPr>
      </w:pPr>
    </w:p>
    <w:p w:rsidR="00606766" w:rsidRPr="00474DAA" w:rsidRDefault="00606766" w:rsidP="00606766">
      <w:pPr>
        <w:spacing w:after="0" w:line="240" w:lineRule="auto"/>
        <w:jc w:val="both"/>
        <w:rPr>
          <w:rFonts w:ascii="Times New Roman" w:hAnsi="Times New Roman"/>
          <w:b/>
          <w:sz w:val="28"/>
          <w:szCs w:val="28"/>
        </w:rPr>
      </w:pPr>
      <w:r w:rsidRPr="00474DAA">
        <w:rPr>
          <w:rFonts w:ascii="Times New Roman" w:hAnsi="Times New Roman"/>
          <w:sz w:val="28"/>
          <w:szCs w:val="28"/>
        </w:rPr>
        <w:br w:type="page"/>
      </w:r>
      <w:r w:rsidRPr="00474DAA">
        <w:rPr>
          <w:rFonts w:ascii="Times New Roman" w:hAnsi="Times New Roman"/>
          <w:b/>
          <w:sz w:val="28"/>
          <w:szCs w:val="28"/>
        </w:rPr>
        <w:lastRenderedPageBreak/>
        <w:t>ПРОГРАММА КОМПЛЕКСНОГО ЭКЗАМЕНА ТВОРЧЕСКОЙ НАПРАВЛЕННОСТИ</w:t>
      </w:r>
    </w:p>
    <w:p w:rsidR="00606766" w:rsidRPr="00474DAA" w:rsidRDefault="00606766" w:rsidP="00606766">
      <w:pPr>
        <w:spacing w:after="0" w:line="240" w:lineRule="auto"/>
        <w:jc w:val="both"/>
        <w:rPr>
          <w:rFonts w:ascii="Times New Roman" w:hAnsi="Times New Roman"/>
          <w:sz w:val="28"/>
          <w:szCs w:val="28"/>
        </w:rPr>
      </w:pPr>
    </w:p>
    <w:p w:rsidR="000A3F4C" w:rsidRPr="00474DAA" w:rsidRDefault="000A3F4C" w:rsidP="00606766">
      <w:pPr>
        <w:spacing w:after="0" w:line="240" w:lineRule="auto"/>
        <w:jc w:val="both"/>
        <w:rPr>
          <w:rFonts w:ascii="Times New Roman" w:hAnsi="Times New Roman"/>
          <w:b/>
          <w:sz w:val="28"/>
          <w:szCs w:val="28"/>
        </w:rPr>
      </w:pPr>
      <w:r w:rsidRPr="00474DAA">
        <w:rPr>
          <w:rFonts w:ascii="Times New Roman" w:hAnsi="Times New Roman"/>
          <w:b/>
          <w:sz w:val="28"/>
          <w:szCs w:val="28"/>
        </w:rPr>
        <w:t>1 Этап:</w:t>
      </w:r>
    </w:p>
    <w:p w:rsidR="00306FB6" w:rsidRPr="00474DAA" w:rsidRDefault="00306FB6" w:rsidP="00306FB6">
      <w:pPr>
        <w:numPr>
          <w:ilvl w:val="0"/>
          <w:numId w:val="3"/>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Проверка музыкальных данных (слух, ритм, память).</w:t>
      </w:r>
    </w:p>
    <w:p w:rsidR="00306FB6" w:rsidRPr="00474DAA" w:rsidRDefault="00306FB6" w:rsidP="00306FB6">
      <w:pPr>
        <w:numPr>
          <w:ilvl w:val="0"/>
          <w:numId w:val="3"/>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Приветствуется исполнение одного произведения на любом музыкальном инструменте.</w:t>
      </w:r>
    </w:p>
    <w:p w:rsidR="00306FB6" w:rsidRPr="00474DAA" w:rsidRDefault="00306FB6" w:rsidP="00306FB6">
      <w:pPr>
        <w:numPr>
          <w:ilvl w:val="0"/>
          <w:numId w:val="4"/>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 xml:space="preserve">Собеседование по вопросам, </w:t>
      </w:r>
      <w:proofErr w:type="gramStart"/>
      <w:r w:rsidRPr="00474DAA">
        <w:rPr>
          <w:rFonts w:ascii="Times New Roman" w:hAnsi="Times New Roman"/>
          <w:sz w:val="28"/>
          <w:szCs w:val="28"/>
        </w:rPr>
        <w:t>касающихся</w:t>
      </w:r>
      <w:proofErr w:type="gramEnd"/>
      <w:r w:rsidRPr="00474DAA">
        <w:rPr>
          <w:rFonts w:ascii="Times New Roman" w:hAnsi="Times New Roman"/>
          <w:sz w:val="28"/>
          <w:szCs w:val="28"/>
        </w:rPr>
        <w:t xml:space="preserve"> народной культуры.</w:t>
      </w:r>
    </w:p>
    <w:p w:rsidR="00306FB6" w:rsidRPr="00474DAA" w:rsidRDefault="00306FB6" w:rsidP="00606766">
      <w:pPr>
        <w:spacing w:after="0" w:line="240" w:lineRule="auto"/>
        <w:jc w:val="both"/>
        <w:rPr>
          <w:rFonts w:ascii="Times New Roman" w:hAnsi="Times New Roman"/>
          <w:b/>
          <w:sz w:val="28"/>
          <w:szCs w:val="28"/>
        </w:rPr>
      </w:pPr>
    </w:p>
    <w:p w:rsidR="000A3F4C" w:rsidRPr="00474DAA" w:rsidRDefault="000A3F4C" w:rsidP="00CA0039">
      <w:pPr>
        <w:spacing w:before="100" w:beforeAutospacing="1" w:after="0" w:line="240" w:lineRule="auto"/>
        <w:contextualSpacing/>
        <w:jc w:val="both"/>
        <w:rPr>
          <w:rFonts w:ascii="Times New Roman" w:hAnsi="Times New Roman"/>
          <w:b/>
          <w:sz w:val="28"/>
          <w:szCs w:val="28"/>
        </w:rPr>
      </w:pPr>
      <w:r w:rsidRPr="00474DAA">
        <w:rPr>
          <w:rFonts w:ascii="Times New Roman" w:hAnsi="Times New Roman"/>
          <w:b/>
          <w:sz w:val="28"/>
          <w:szCs w:val="28"/>
        </w:rPr>
        <w:t>2 Этап:</w:t>
      </w:r>
    </w:p>
    <w:p w:rsidR="00306FB6" w:rsidRPr="00474DAA" w:rsidRDefault="00306FB6" w:rsidP="00306FB6">
      <w:pPr>
        <w:numPr>
          <w:ilvl w:val="0"/>
          <w:numId w:val="2"/>
        </w:numPr>
        <w:spacing w:after="0" w:line="240" w:lineRule="auto"/>
        <w:contextualSpacing/>
        <w:jc w:val="both"/>
        <w:rPr>
          <w:rFonts w:ascii="Times New Roman" w:hAnsi="Times New Roman"/>
          <w:sz w:val="28"/>
          <w:szCs w:val="28"/>
        </w:rPr>
      </w:pPr>
      <w:r w:rsidRPr="00474DAA">
        <w:rPr>
          <w:rFonts w:ascii="Times New Roman" w:hAnsi="Times New Roman"/>
          <w:sz w:val="28"/>
          <w:szCs w:val="28"/>
        </w:rPr>
        <w:t xml:space="preserve">Исполнение двух </w:t>
      </w:r>
      <w:proofErr w:type="spellStart"/>
      <w:r w:rsidRPr="00474DAA">
        <w:rPr>
          <w:rFonts w:ascii="Times New Roman" w:hAnsi="Times New Roman"/>
          <w:sz w:val="28"/>
          <w:szCs w:val="28"/>
        </w:rPr>
        <w:t>разножанровых</w:t>
      </w:r>
      <w:proofErr w:type="spellEnd"/>
      <w:r w:rsidRPr="00474DAA">
        <w:rPr>
          <w:rFonts w:ascii="Times New Roman" w:hAnsi="Times New Roman"/>
          <w:sz w:val="28"/>
          <w:szCs w:val="28"/>
        </w:rPr>
        <w:t xml:space="preserve"> народных песен (подвижной и медленной), желательно без аккомпанемента.</w:t>
      </w:r>
    </w:p>
    <w:p w:rsidR="00306FB6" w:rsidRPr="00474DAA" w:rsidRDefault="00306FB6" w:rsidP="00306FB6">
      <w:pPr>
        <w:numPr>
          <w:ilvl w:val="0"/>
          <w:numId w:val="3"/>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Исполнение 2 – 3 частушек под аккомпанемент с пляской во время инструментального проигрыша.</w:t>
      </w:r>
    </w:p>
    <w:p w:rsidR="00306FB6" w:rsidRPr="00474DAA" w:rsidRDefault="00306FB6" w:rsidP="00CA0039">
      <w:pPr>
        <w:spacing w:before="100" w:beforeAutospacing="1" w:after="0" w:line="240" w:lineRule="auto"/>
        <w:contextualSpacing/>
        <w:jc w:val="both"/>
        <w:rPr>
          <w:rFonts w:ascii="Times New Roman" w:hAnsi="Times New Roman"/>
          <w:b/>
          <w:sz w:val="28"/>
          <w:szCs w:val="28"/>
        </w:rPr>
      </w:pPr>
    </w:p>
    <w:p w:rsidR="00606766" w:rsidRPr="00474DAA" w:rsidRDefault="000A3F4C" w:rsidP="00606766">
      <w:pPr>
        <w:spacing w:after="0" w:line="240" w:lineRule="auto"/>
        <w:rPr>
          <w:rFonts w:ascii="Times New Roman" w:hAnsi="Times New Roman"/>
          <w:b/>
          <w:sz w:val="28"/>
          <w:szCs w:val="28"/>
        </w:rPr>
      </w:pPr>
      <w:r w:rsidRPr="00474DAA">
        <w:rPr>
          <w:rFonts w:ascii="Times New Roman" w:hAnsi="Times New Roman"/>
          <w:b/>
          <w:sz w:val="28"/>
          <w:szCs w:val="28"/>
        </w:rPr>
        <w:t>3 Этап:</w:t>
      </w:r>
    </w:p>
    <w:p w:rsidR="00606766" w:rsidRPr="00474DAA" w:rsidRDefault="00606766" w:rsidP="00606766">
      <w:pPr>
        <w:spacing w:after="0" w:line="240" w:lineRule="auto"/>
        <w:jc w:val="both"/>
        <w:rPr>
          <w:rFonts w:ascii="Times New Roman" w:hAnsi="Times New Roman"/>
          <w:sz w:val="28"/>
          <w:szCs w:val="28"/>
        </w:rPr>
      </w:pPr>
      <w:r w:rsidRPr="00474DAA">
        <w:rPr>
          <w:rFonts w:ascii="Times New Roman" w:hAnsi="Times New Roman"/>
          <w:sz w:val="28"/>
          <w:szCs w:val="28"/>
        </w:rPr>
        <w:t xml:space="preserve">Абитуриенту необходимо провести народную игру. Участниками игры могут стать другие абитуриенты, а также присутствующие на экзамене их родители, друзья и др. Абитуриент имеет право выбрать игру </w:t>
      </w:r>
      <w:proofErr w:type="gramStart"/>
      <w:r w:rsidRPr="00474DAA">
        <w:rPr>
          <w:rFonts w:ascii="Times New Roman" w:hAnsi="Times New Roman"/>
          <w:sz w:val="28"/>
          <w:szCs w:val="28"/>
        </w:rPr>
        <w:t>из</w:t>
      </w:r>
      <w:proofErr w:type="gramEnd"/>
      <w:r w:rsidRPr="00474DAA">
        <w:rPr>
          <w:rFonts w:ascii="Times New Roman" w:hAnsi="Times New Roman"/>
          <w:sz w:val="28"/>
          <w:szCs w:val="28"/>
        </w:rPr>
        <w:t xml:space="preserve"> предложенных комиссией или предложить свою игру. Ему необходимо организовать игровое пространство, заготовить необходимый реквизит, костюм, определить для себя образ ведущего (герой народной сказки, скоморох и т.д.), в речи ведущего должны звучать фрагменты разных жанров устного народного творчества (пословицы, поговорки, </w:t>
      </w:r>
      <w:proofErr w:type="spellStart"/>
      <w:r w:rsidRPr="00474DAA">
        <w:rPr>
          <w:rFonts w:ascii="Times New Roman" w:hAnsi="Times New Roman"/>
          <w:sz w:val="28"/>
          <w:szCs w:val="28"/>
        </w:rPr>
        <w:t>потешки</w:t>
      </w:r>
      <w:proofErr w:type="spellEnd"/>
      <w:r w:rsidRPr="00474DAA">
        <w:rPr>
          <w:rFonts w:ascii="Times New Roman" w:hAnsi="Times New Roman"/>
          <w:sz w:val="28"/>
          <w:szCs w:val="28"/>
        </w:rPr>
        <w:t>, прибаутки и т.д.). Возможные варианты игр: «Ручеек», «Бабки», «Горелки», «Жмурки», «Ладушки», «Пекарь», «Ящер» и др.</w:t>
      </w:r>
    </w:p>
    <w:p w:rsidR="00606766" w:rsidRPr="00474DAA" w:rsidRDefault="00606766" w:rsidP="00606766">
      <w:pPr>
        <w:spacing w:after="0" w:line="240" w:lineRule="auto"/>
        <w:rPr>
          <w:rFonts w:ascii="Times New Roman" w:hAnsi="Times New Roman"/>
          <w:sz w:val="28"/>
          <w:szCs w:val="28"/>
        </w:rPr>
      </w:pPr>
    </w:p>
    <w:p w:rsidR="00606766" w:rsidRPr="00474DAA" w:rsidRDefault="00606766" w:rsidP="00606766">
      <w:pPr>
        <w:spacing w:after="0" w:line="240" w:lineRule="auto"/>
        <w:rPr>
          <w:rFonts w:ascii="Times New Roman" w:hAnsi="Times New Roman"/>
          <w:b/>
          <w:sz w:val="28"/>
          <w:szCs w:val="28"/>
        </w:rPr>
      </w:pPr>
      <w:r w:rsidRPr="00474DAA">
        <w:rPr>
          <w:rFonts w:ascii="Times New Roman" w:hAnsi="Times New Roman"/>
          <w:b/>
          <w:sz w:val="28"/>
          <w:szCs w:val="28"/>
        </w:rPr>
        <w:t>На собеседовании абитуриенту предлагается ряд вопросов:</w:t>
      </w:r>
    </w:p>
    <w:p w:rsidR="00606766" w:rsidRPr="00474DAA" w:rsidRDefault="00606766" w:rsidP="00606766">
      <w:pPr>
        <w:spacing w:after="0" w:line="240" w:lineRule="auto"/>
        <w:rPr>
          <w:rFonts w:ascii="Times New Roman" w:hAnsi="Times New Roman"/>
          <w:b/>
          <w:sz w:val="28"/>
          <w:szCs w:val="28"/>
        </w:rPr>
      </w:pPr>
    </w:p>
    <w:p w:rsidR="00606766" w:rsidRPr="00474DAA" w:rsidRDefault="00606766" w:rsidP="00606766">
      <w:pPr>
        <w:numPr>
          <w:ilvl w:val="0"/>
          <w:numId w:val="5"/>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Что такое фольклор?</w:t>
      </w:r>
    </w:p>
    <w:p w:rsidR="00606766" w:rsidRPr="00474DAA" w:rsidRDefault="00606766" w:rsidP="00606766">
      <w:pPr>
        <w:numPr>
          <w:ilvl w:val="0"/>
          <w:numId w:val="5"/>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 xml:space="preserve">Знаете ли Вы исполнителей на народных инструментах, проживающих в Вашем селе (районе, городе)?  </w:t>
      </w:r>
    </w:p>
    <w:p w:rsidR="00606766" w:rsidRPr="00474DAA" w:rsidRDefault="00606766" w:rsidP="00606766">
      <w:pPr>
        <w:numPr>
          <w:ilvl w:val="0"/>
          <w:numId w:val="5"/>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Знаете ли Вы исполнителей народных песен в вашем родном селе (районе, городе)?</w:t>
      </w:r>
    </w:p>
    <w:p w:rsidR="00606766" w:rsidRPr="00474DAA" w:rsidRDefault="00606766" w:rsidP="00606766">
      <w:pPr>
        <w:numPr>
          <w:ilvl w:val="0"/>
          <w:numId w:val="5"/>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 xml:space="preserve">Существуют ли традиции пения в вашей семье? </w:t>
      </w:r>
    </w:p>
    <w:p w:rsidR="00606766" w:rsidRPr="00474DAA" w:rsidRDefault="00606766" w:rsidP="00606766">
      <w:pPr>
        <w:numPr>
          <w:ilvl w:val="0"/>
          <w:numId w:val="5"/>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Знаете ли Вы историю своего села (города)?</w:t>
      </w:r>
    </w:p>
    <w:p w:rsidR="00606766" w:rsidRPr="00474DAA" w:rsidRDefault="00606766" w:rsidP="00606766">
      <w:pPr>
        <w:numPr>
          <w:ilvl w:val="0"/>
          <w:numId w:val="5"/>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Знаете ли Вы историю переселения в Сибирь ваших предков?</w:t>
      </w:r>
    </w:p>
    <w:p w:rsidR="00606766" w:rsidRPr="00474DAA" w:rsidRDefault="00606766" w:rsidP="00606766">
      <w:pPr>
        <w:numPr>
          <w:ilvl w:val="0"/>
          <w:numId w:val="5"/>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Чем вызван Ваш интерес к изучению народной культуры?</w:t>
      </w:r>
    </w:p>
    <w:p w:rsidR="00606766" w:rsidRPr="00474DAA" w:rsidRDefault="00606766" w:rsidP="00606766">
      <w:pPr>
        <w:spacing w:before="100" w:beforeAutospacing="1" w:after="0" w:line="240" w:lineRule="auto"/>
        <w:contextualSpacing/>
        <w:jc w:val="both"/>
        <w:rPr>
          <w:rFonts w:ascii="Times New Roman" w:hAnsi="Times New Roman"/>
          <w:sz w:val="28"/>
          <w:szCs w:val="28"/>
        </w:rPr>
      </w:pPr>
    </w:p>
    <w:p w:rsidR="00606766" w:rsidRDefault="00606766" w:rsidP="00606766">
      <w:pPr>
        <w:spacing w:after="0" w:line="240" w:lineRule="auto"/>
        <w:jc w:val="both"/>
        <w:rPr>
          <w:rFonts w:ascii="Times New Roman" w:hAnsi="Times New Roman"/>
          <w:b/>
          <w:sz w:val="28"/>
          <w:szCs w:val="28"/>
        </w:rPr>
      </w:pPr>
      <w:r w:rsidRPr="00474DAA">
        <w:rPr>
          <w:rFonts w:ascii="Times New Roman" w:hAnsi="Times New Roman"/>
          <w:b/>
          <w:sz w:val="28"/>
          <w:szCs w:val="28"/>
        </w:rPr>
        <w:t>Критерии оценки</w:t>
      </w:r>
    </w:p>
    <w:p w:rsidR="008D67D7" w:rsidRDefault="008D67D7" w:rsidP="00606766">
      <w:pPr>
        <w:spacing w:after="0" w:line="240" w:lineRule="auto"/>
        <w:jc w:val="both"/>
        <w:rPr>
          <w:rFonts w:ascii="Times New Roman" w:hAnsi="Times New Roman"/>
          <w:b/>
          <w:sz w:val="28"/>
          <w:szCs w:val="28"/>
        </w:rPr>
      </w:pPr>
      <w:r>
        <w:rPr>
          <w:rFonts w:ascii="Times New Roman" w:hAnsi="Times New Roman"/>
          <w:b/>
          <w:sz w:val="28"/>
          <w:szCs w:val="28"/>
        </w:rPr>
        <w:t>Зачет</w:t>
      </w:r>
    </w:p>
    <w:p w:rsidR="008D67D7" w:rsidRPr="00474DAA" w:rsidRDefault="008D67D7" w:rsidP="00606766">
      <w:pPr>
        <w:spacing w:after="0" w:line="240" w:lineRule="auto"/>
        <w:jc w:val="both"/>
        <w:rPr>
          <w:rFonts w:ascii="Times New Roman" w:hAnsi="Times New Roman"/>
          <w:b/>
          <w:sz w:val="28"/>
          <w:szCs w:val="28"/>
        </w:rPr>
      </w:pPr>
      <w:r>
        <w:rPr>
          <w:rFonts w:ascii="Times New Roman" w:hAnsi="Times New Roman"/>
          <w:b/>
          <w:sz w:val="28"/>
          <w:szCs w:val="28"/>
        </w:rPr>
        <w:t xml:space="preserve">Незачет </w:t>
      </w:r>
    </w:p>
    <w:p w:rsidR="00606766" w:rsidRPr="008D67D7" w:rsidRDefault="008D67D7" w:rsidP="00606766">
      <w:pPr>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8D67D7">
        <w:rPr>
          <w:rFonts w:ascii="Times New Roman" w:hAnsi="Times New Roman" w:cs="Times New Roman"/>
          <w:spacing w:val="-1"/>
          <w:sz w:val="28"/>
          <w:szCs w:val="28"/>
        </w:rPr>
        <w:t xml:space="preserve">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w:t>
      </w:r>
      <w:r w:rsidRPr="008D67D7">
        <w:rPr>
          <w:rFonts w:ascii="Times New Roman" w:hAnsi="Times New Roman" w:cs="Times New Roman"/>
          <w:spacing w:val="-1"/>
          <w:sz w:val="28"/>
          <w:szCs w:val="28"/>
        </w:rPr>
        <w:lastRenderedPageBreak/>
        <w:t xml:space="preserve">психологических качеств, необходимых для </w:t>
      </w:r>
      <w:proofErr w:type="gramStart"/>
      <w:r w:rsidRPr="008D67D7">
        <w:rPr>
          <w:rFonts w:ascii="Times New Roman" w:hAnsi="Times New Roman" w:cs="Times New Roman"/>
          <w:spacing w:val="-1"/>
          <w:sz w:val="28"/>
          <w:szCs w:val="28"/>
        </w:rPr>
        <w:t>обучения</w:t>
      </w:r>
      <w:proofErr w:type="gramEnd"/>
      <w:r w:rsidRPr="008D67D7">
        <w:rPr>
          <w:rFonts w:ascii="Times New Roman" w:hAnsi="Times New Roman" w:cs="Times New Roman"/>
          <w:spacing w:val="-1"/>
          <w:sz w:val="28"/>
          <w:szCs w:val="28"/>
        </w:rPr>
        <w:t xml:space="preserve"> по соответствующим образовательным программам.</w:t>
      </w:r>
    </w:p>
    <w:p w:rsidR="008D67D7" w:rsidRPr="008D67D7" w:rsidRDefault="008D67D7" w:rsidP="008D67D7">
      <w:pPr>
        <w:shd w:val="clear" w:color="auto" w:fill="FFFFFF"/>
        <w:spacing w:before="14" w:after="0"/>
        <w:ind w:left="14" w:right="14" w:firstLine="706"/>
        <w:jc w:val="both"/>
        <w:rPr>
          <w:rFonts w:ascii="Times New Roman" w:hAnsi="Times New Roman" w:cs="Times New Roman"/>
          <w:spacing w:val="-1"/>
          <w:sz w:val="28"/>
          <w:szCs w:val="28"/>
        </w:rPr>
      </w:pPr>
      <w:r w:rsidRPr="008D67D7">
        <w:rPr>
          <w:rFonts w:ascii="Times New Roman" w:hAnsi="Times New Roman" w:cs="Times New Roman"/>
          <w:spacing w:val="-1"/>
          <w:sz w:val="28"/>
          <w:szCs w:val="28"/>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бюджета субъекта Российской Федерации, преимущественное право зачисления будут иметь следующие категории абитуриентов:</w:t>
      </w:r>
    </w:p>
    <w:p w:rsidR="008D67D7" w:rsidRPr="008D67D7" w:rsidRDefault="008D67D7" w:rsidP="008D67D7">
      <w:pPr>
        <w:shd w:val="clear" w:color="auto" w:fill="FFFFFF"/>
        <w:spacing w:before="14" w:after="0"/>
        <w:ind w:left="14" w:right="14" w:firstLine="706"/>
        <w:jc w:val="both"/>
        <w:rPr>
          <w:rFonts w:ascii="Times New Roman" w:hAnsi="Times New Roman" w:cs="Times New Roman"/>
          <w:spacing w:val="-1"/>
          <w:sz w:val="28"/>
          <w:szCs w:val="28"/>
        </w:rPr>
      </w:pPr>
      <w:r w:rsidRPr="008D67D7">
        <w:rPr>
          <w:rFonts w:ascii="Times New Roman" w:hAnsi="Times New Roman" w:cs="Times New Roman"/>
          <w:spacing w:val="-1"/>
          <w:sz w:val="28"/>
          <w:szCs w:val="28"/>
        </w:rPr>
        <w:t xml:space="preserve"> - имеющие направления на обучение от органов управления культуры муниципальных образований Иркутской области (администраций районов, городских округов);</w:t>
      </w:r>
    </w:p>
    <w:p w:rsidR="008D67D7" w:rsidRPr="008D67D7" w:rsidRDefault="008D67D7" w:rsidP="008D67D7">
      <w:pPr>
        <w:shd w:val="clear" w:color="auto" w:fill="FFFFFF"/>
        <w:spacing w:before="14" w:after="0"/>
        <w:ind w:left="14" w:right="14" w:firstLine="706"/>
        <w:jc w:val="both"/>
        <w:rPr>
          <w:rFonts w:ascii="Times New Roman" w:hAnsi="Times New Roman" w:cs="Times New Roman"/>
          <w:spacing w:val="-1"/>
          <w:sz w:val="28"/>
          <w:szCs w:val="28"/>
        </w:rPr>
      </w:pPr>
      <w:r w:rsidRPr="008D67D7">
        <w:rPr>
          <w:rFonts w:ascii="Times New Roman" w:hAnsi="Times New Roman" w:cs="Times New Roman"/>
          <w:spacing w:val="-1"/>
          <w:sz w:val="28"/>
          <w:szCs w:val="28"/>
        </w:rPr>
        <w:t>- имеющие грамоты, дипломы в творческих конкурсах областного, всероссийского и международного уровня по профилю специальности;</w:t>
      </w:r>
    </w:p>
    <w:p w:rsidR="008D67D7" w:rsidRPr="008D67D7" w:rsidRDefault="008D67D7" w:rsidP="008D67D7">
      <w:pPr>
        <w:shd w:val="clear" w:color="auto" w:fill="FFFFFF"/>
        <w:spacing w:before="14" w:after="0"/>
        <w:ind w:left="14" w:right="14" w:firstLine="706"/>
        <w:jc w:val="both"/>
        <w:rPr>
          <w:rFonts w:ascii="Times New Roman" w:hAnsi="Times New Roman" w:cs="Times New Roman"/>
          <w:spacing w:val="-1"/>
          <w:sz w:val="28"/>
          <w:szCs w:val="28"/>
        </w:rPr>
      </w:pPr>
      <w:r w:rsidRPr="008D67D7">
        <w:rPr>
          <w:rFonts w:ascii="Times New Roman" w:hAnsi="Times New Roman" w:cs="Times New Roman"/>
          <w:spacing w:val="-1"/>
          <w:sz w:val="28"/>
          <w:szCs w:val="28"/>
        </w:rPr>
        <w:t xml:space="preserve"> - </w:t>
      </w:r>
      <w:proofErr w:type="gramStart"/>
      <w:r w:rsidRPr="008D67D7">
        <w:rPr>
          <w:rFonts w:ascii="Times New Roman" w:hAnsi="Times New Roman" w:cs="Times New Roman"/>
          <w:spacing w:val="-1"/>
          <w:sz w:val="28"/>
          <w:szCs w:val="28"/>
        </w:rPr>
        <w:t>имеющие</w:t>
      </w:r>
      <w:proofErr w:type="gramEnd"/>
      <w:r w:rsidRPr="008D67D7">
        <w:rPr>
          <w:rFonts w:ascii="Times New Roman" w:hAnsi="Times New Roman" w:cs="Times New Roman"/>
          <w:spacing w:val="-1"/>
          <w:sz w:val="28"/>
          <w:szCs w:val="28"/>
        </w:rPr>
        <w:t xml:space="preserve"> более высокий балл в аттестате по предметам гуманитарного цикла</w:t>
      </w:r>
      <w:bookmarkStart w:id="1" w:name="_GoBack"/>
      <w:bookmarkEnd w:id="1"/>
      <w:r w:rsidRPr="008D67D7">
        <w:rPr>
          <w:rFonts w:ascii="Times New Roman" w:hAnsi="Times New Roman" w:cs="Times New Roman"/>
          <w:spacing w:val="-1"/>
          <w:sz w:val="28"/>
          <w:szCs w:val="28"/>
        </w:rPr>
        <w:t>;</w:t>
      </w:r>
    </w:p>
    <w:p w:rsidR="008D67D7" w:rsidRPr="008D67D7" w:rsidRDefault="008D67D7" w:rsidP="008D67D7">
      <w:pPr>
        <w:shd w:val="clear" w:color="auto" w:fill="FFFFFF"/>
        <w:spacing w:before="14" w:after="0"/>
        <w:ind w:left="14" w:right="14" w:firstLine="706"/>
        <w:jc w:val="both"/>
        <w:rPr>
          <w:rFonts w:ascii="Times New Roman" w:hAnsi="Times New Roman" w:cs="Times New Roman"/>
          <w:spacing w:val="-1"/>
          <w:sz w:val="28"/>
          <w:szCs w:val="28"/>
        </w:rPr>
      </w:pPr>
      <w:proofErr w:type="gramStart"/>
      <w:r w:rsidRPr="008D67D7">
        <w:rPr>
          <w:rFonts w:ascii="Times New Roman" w:hAnsi="Times New Roman" w:cs="Times New Roman"/>
          <w:spacing w:val="-1"/>
          <w:sz w:val="28"/>
          <w:szCs w:val="28"/>
        </w:rPr>
        <w:t>- проживающие в Иркутской области;</w:t>
      </w:r>
      <w:proofErr w:type="gramEnd"/>
    </w:p>
    <w:p w:rsidR="008D67D7" w:rsidRPr="008D67D7" w:rsidRDefault="008D67D7" w:rsidP="008D67D7">
      <w:pPr>
        <w:shd w:val="clear" w:color="auto" w:fill="FFFFFF"/>
        <w:spacing w:before="14" w:after="0"/>
        <w:ind w:left="14" w:right="14" w:firstLine="706"/>
        <w:jc w:val="both"/>
        <w:rPr>
          <w:rFonts w:ascii="Times New Roman" w:hAnsi="Times New Roman" w:cs="Times New Roman"/>
          <w:spacing w:val="-1"/>
          <w:sz w:val="28"/>
          <w:szCs w:val="28"/>
        </w:rPr>
      </w:pPr>
      <w:r w:rsidRPr="008D67D7">
        <w:rPr>
          <w:rFonts w:ascii="Times New Roman" w:hAnsi="Times New Roman" w:cs="Times New Roman"/>
          <w:spacing w:val="-1"/>
          <w:sz w:val="28"/>
          <w:szCs w:val="28"/>
        </w:rPr>
        <w:t xml:space="preserve"> - для </w:t>
      </w:r>
      <w:proofErr w:type="gramStart"/>
      <w:r w:rsidRPr="008D67D7">
        <w:rPr>
          <w:rFonts w:ascii="Times New Roman" w:hAnsi="Times New Roman" w:cs="Times New Roman"/>
          <w:spacing w:val="-1"/>
          <w:sz w:val="28"/>
          <w:szCs w:val="28"/>
        </w:rPr>
        <w:t>поступающих</w:t>
      </w:r>
      <w:proofErr w:type="gramEnd"/>
      <w:r w:rsidRPr="008D67D7">
        <w:rPr>
          <w:rFonts w:ascii="Times New Roman" w:hAnsi="Times New Roman" w:cs="Times New Roman"/>
          <w:spacing w:val="-1"/>
          <w:sz w:val="28"/>
          <w:szCs w:val="28"/>
        </w:rPr>
        <w:t xml:space="preserve"> по заочной форме обучения: работающие по профилю специальности и  имеющие направления на обучение с места работы.</w:t>
      </w:r>
    </w:p>
    <w:p w:rsidR="00606766" w:rsidRPr="008D67D7" w:rsidRDefault="00606766" w:rsidP="008D67D7">
      <w:pPr>
        <w:spacing w:after="0"/>
        <w:ind w:firstLine="708"/>
        <w:jc w:val="center"/>
        <w:rPr>
          <w:rFonts w:ascii="Times New Roman" w:hAnsi="Times New Roman" w:cs="Times New Roman"/>
          <w:b/>
          <w:sz w:val="28"/>
          <w:szCs w:val="28"/>
        </w:rPr>
      </w:pPr>
    </w:p>
    <w:p w:rsidR="00606766" w:rsidRPr="008D67D7" w:rsidRDefault="00606766" w:rsidP="008D67D7">
      <w:pPr>
        <w:spacing w:after="0"/>
        <w:ind w:firstLine="708"/>
        <w:jc w:val="center"/>
        <w:rPr>
          <w:rFonts w:ascii="Times New Roman" w:hAnsi="Times New Roman" w:cs="Times New Roman"/>
          <w:b/>
          <w:sz w:val="28"/>
          <w:szCs w:val="28"/>
        </w:rPr>
      </w:pPr>
      <w:r w:rsidRPr="008D67D7">
        <w:rPr>
          <w:rFonts w:ascii="Times New Roman" w:hAnsi="Times New Roman" w:cs="Times New Roman"/>
          <w:b/>
          <w:sz w:val="28"/>
          <w:szCs w:val="28"/>
        </w:rPr>
        <w:t>Рекомендуемая литература:</w:t>
      </w:r>
    </w:p>
    <w:p w:rsidR="00606766" w:rsidRPr="00474DAA" w:rsidRDefault="00606766" w:rsidP="00606766">
      <w:pPr>
        <w:spacing w:after="0" w:line="240" w:lineRule="auto"/>
        <w:jc w:val="both"/>
        <w:rPr>
          <w:rFonts w:ascii="Times New Roman" w:hAnsi="Times New Roman"/>
          <w:sz w:val="28"/>
          <w:szCs w:val="28"/>
        </w:rPr>
      </w:pPr>
    </w:p>
    <w:p w:rsidR="00606766" w:rsidRPr="00474DAA" w:rsidRDefault="00606766" w:rsidP="00606766">
      <w:pPr>
        <w:pStyle w:val="a4"/>
        <w:numPr>
          <w:ilvl w:val="0"/>
          <w:numId w:val="6"/>
        </w:numPr>
        <w:spacing w:line="240" w:lineRule="auto"/>
        <w:jc w:val="both"/>
        <w:rPr>
          <w:szCs w:val="28"/>
        </w:rPr>
      </w:pPr>
      <w:r w:rsidRPr="00474DAA">
        <w:rPr>
          <w:szCs w:val="28"/>
        </w:rPr>
        <w:t>Народное творчество. – № 6 /2007.</w:t>
      </w:r>
    </w:p>
    <w:p w:rsidR="00606766" w:rsidRPr="00474DAA" w:rsidRDefault="00606766" w:rsidP="00606766">
      <w:pPr>
        <w:pStyle w:val="a4"/>
        <w:numPr>
          <w:ilvl w:val="0"/>
          <w:numId w:val="6"/>
        </w:numPr>
        <w:spacing w:line="240" w:lineRule="auto"/>
        <w:jc w:val="both"/>
        <w:rPr>
          <w:szCs w:val="28"/>
        </w:rPr>
      </w:pPr>
      <w:r w:rsidRPr="00474DAA">
        <w:rPr>
          <w:szCs w:val="28"/>
        </w:rPr>
        <w:t>Народное творчество. – № 6 /2010.</w:t>
      </w:r>
    </w:p>
    <w:p w:rsidR="00606766" w:rsidRPr="00474DAA" w:rsidRDefault="00606766" w:rsidP="00606766">
      <w:pPr>
        <w:pStyle w:val="a4"/>
        <w:numPr>
          <w:ilvl w:val="0"/>
          <w:numId w:val="6"/>
        </w:numPr>
        <w:spacing w:line="240" w:lineRule="auto"/>
        <w:jc w:val="both"/>
        <w:rPr>
          <w:szCs w:val="28"/>
        </w:rPr>
      </w:pPr>
      <w:r w:rsidRPr="00474DAA">
        <w:rPr>
          <w:szCs w:val="28"/>
        </w:rPr>
        <w:t>Шаньгина И.И. Русский народ. Будни и праздники: Энциклопедия. – СПб</w:t>
      </w:r>
      <w:proofErr w:type="gramStart"/>
      <w:r w:rsidRPr="00474DAA">
        <w:rPr>
          <w:szCs w:val="28"/>
        </w:rPr>
        <w:t xml:space="preserve">.: </w:t>
      </w:r>
      <w:proofErr w:type="gramEnd"/>
      <w:r w:rsidRPr="00474DAA">
        <w:rPr>
          <w:szCs w:val="28"/>
        </w:rPr>
        <w:t xml:space="preserve">Азбука-классика, 2003. – 560 с. </w:t>
      </w:r>
    </w:p>
    <w:p w:rsidR="00606766" w:rsidRPr="00474DAA" w:rsidRDefault="00606766" w:rsidP="00606766">
      <w:pPr>
        <w:spacing w:after="0" w:line="240" w:lineRule="auto"/>
        <w:jc w:val="both"/>
        <w:rPr>
          <w:rFonts w:ascii="Times New Roman" w:hAnsi="Times New Roman"/>
          <w:sz w:val="28"/>
          <w:szCs w:val="28"/>
        </w:rPr>
      </w:pPr>
    </w:p>
    <w:p w:rsidR="00606766" w:rsidRPr="00474DAA" w:rsidRDefault="00606766" w:rsidP="00606766">
      <w:pPr>
        <w:spacing w:after="0" w:line="240" w:lineRule="auto"/>
        <w:jc w:val="both"/>
        <w:rPr>
          <w:rFonts w:ascii="Times New Roman" w:hAnsi="Times New Roman"/>
          <w:sz w:val="28"/>
          <w:szCs w:val="28"/>
        </w:rPr>
      </w:pPr>
    </w:p>
    <w:p w:rsidR="00606766" w:rsidRPr="00474DAA" w:rsidRDefault="00606766" w:rsidP="00606766">
      <w:pPr>
        <w:rPr>
          <w:rFonts w:ascii="Times New Roman" w:hAnsi="Times New Roman"/>
          <w:sz w:val="28"/>
          <w:szCs w:val="28"/>
        </w:rPr>
      </w:pPr>
      <w:r w:rsidRPr="00474DAA">
        <w:rPr>
          <w:rFonts w:ascii="Times New Roman" w:hAnsi="Times New Roman"/>
          <w:b/>
          <w:bCs/>
          <w:sz w:val="28"/>
          <w:szCs w:val="28"/>
        </w:rPr>
        <w:t>Интернет-ресурсы:</w:t>
      </w:r>
    </w:p>
    <w:p w:rsidR="00606766" w:rsidRPr="00474DAA" w:rsidRDefault="00C25910" w:rsidP="00606766">
      <w:pPr>
        <w:numPr>
          <w:ilvl w:val="0"/>
          <w:numId w:val="7"/>
        </w:numPr>
        <w:spacing w:before="100" w:beforeAutospacing="1" w:after="0" w:line="240" w:lineRule="auto"/>
        <w:contextualSpacing/>
        <w:jc w:val="both"/>
        <w:rPr>
          <w:rFonts w:ascii="Times New Roman" w:hAnsi="Times New Roman"/>
          <w:sz w:val="28"/>
          <w:szCs w:val="28"/>
        </w:rPr>
      </w:pPr>
      <w:hyperlink r:id="rId6" w:history="1">
        <w:r w:rsidR="00606766" w:rsidRPr="00474DAA">
          <w:rPr>
            <w:rStyle w:val="a3"/>
            <w:rFonts w:ascii="Times New Roman" w:hAnsi="Times New Roman"/>
            <w:sz w:val="28"/>
            <w:szCs w:val="28"/>
            <w:lang w:val="en-US"/>
          </w:rPr>
          <w:t>www</w:t>
        </w:r>
        <w:r w:rsidR="00606766" w:rsidRPr="00474DAA">
          <w:rPr>
            <w:rStyle w:val="a3"/>
            <w:rFonts w:ascii="Times New Roman" w:hAnsi="Times New Roman"/>
            <w:sz w:val="28"/>
            <w:szCs w:val="28"/>
          </w:rPr>
          <w:t>.wikipedia.org</w:t>
        </w:r>
      </w:hyperlink>
    </w:p>
    <w:p w:rsidR="00606766" w:rsidRPr="00474DAA" w:rsidRDefault="00606766" w:rsidP="00606766">
      <w:pPr>
        <w:numPr>
          <w:ilvl w:val="0"/>
          <w:numId w:val="7"/>
        </w:numPr>
        <w:spacing w:before="100" w:beforeAutospacing="1" w:after="0" w:line="240" w:lineRule="auto"/>
        <w:contextualSpacing/>
        <w:jc w:val="both"/>
        <w:rPr>
          <w:rFonts w:ascii="Times New Roman" w:hAnsi="Times New Roman"/>
          <w:sz w:val="28"/>
          <w:szCs w:val="28"/>
        </w:rPr>
      </w:pPr>
      <w:r w:rsidRPr="00474DAA">
        <w:rPr>
          <w:rFonts w:ascii="Times New Roman" w:hAnsi="Times New Roman"/>
          <w:sz w:val="28"/>
          <w:szCs w:val="28"/>
        </w:rPr>
        <w:t>Российский этнографический музей  http: //</w:t>
      </w:r>
      <w:r w:rsidRPr="00474DAA">
        <w:rPr>
          <w:rFonts w:ascii="Times New Roman" w:hAnsi="Times New Roman"/>
          <w:sz w:val="28"/>
          <w:szCs w:val="28"/>
          <w:lang w:val="en-US"/>
        </w:rPr>
        <w:t>www</w:t>
      </w:r>
      <w:r w:rsidRPr="00474DAA">
        <w:rPr>
          <w:rFonts w:ascii="Times New Roman" w:hAnsi="Times New Roman"/>
          <w:sz w:val="28"/>
          <w:szCs w:val="28"/>
        </w:rPr>
        <w:t xml:space="preserve">. </w:t>
      </w:r>
      <w:r w:rsidRPr="00474DAA">
        <w:rPr>
          <w:rFonts w:ascii="Times New Roman" w:hAnsi="Times New Roman"/>
          <w:sz w:val="28"/>
          <w:szCs w:val="28"/>
          <w:lang w:val="en-US"/>
        </w:rPr>
        <w:t>ethnology</w:t>
      </w:r>
      <w:r w:rsidRPr="00474DAA">
        <w:rPr>
          <w:rFonts w:ascii="Times New Roman" w:hAnsi="Times New Roman"/>
          <w:sz w:val="28"/>
          <w:szCs w:val="28"/>
        </w:rPr>
        <w:t>.</w:t>
      </w:r>
      <w:proofErr w:type="spellStart"/>
      <w:r w:rsidRPr="00474DAA">
        <w:rPr>
          <w:rFonts w:ascii="Times New Roman" w:hAnsi="Times New Roman"/>
          <w:sz w:val="28"/>
          <w:szCs w:val="28"/>
          <w:lang w:val="en-US"/>
        </w:rPr>
        <w:t>ru</w:t>
      </w:r>
      <w:proofErr w:type="spellEnd"/>
      <w:r w:rsidRPr="00474DAA">
        <w:rPr>
          <w:rFonts w:ascii="Times New Roman" w:hAnsi="Times New Roman"/>
          <w:sz w:val="28"/>
          <w:szCs w:val="28"/>
        </w:rPr>
        <w:t xml:space="preserve">/ </w:t>
      </w:r>
    </w:p>
    <w:p w:rsidR="00606766" w:rsidRPr="00474DAA" w:rsidRDefault="00606766" w:rsidP="00606766">
      <w:pPr>
        <w:numPr>
          <w:ilvl w:val="0"/>
          <w:numId w:val="7"/>
        </w:numPr>
        <w:autoSpaceDE w:val="0"/>
        <w:autoSpaceDN w:val="0"/>
        <w:spacing w:after="0" w:line="240" w:lineRule="auto"/>
        <w:rPr>
          <w:rFonts w:ascii="Times New Roman" w:hAnsi="Times New Roman"/>
          <w:sz w:val="28"/>
          <w:szCs w:val="28"/>
        </w:rPr>
      </w:pPr>
      <w:r w:rsidRPr="00474DAA">
        <w:rPr>
          <w:rFonts w:ascii="Times New Roman" w:hAnsi="Times New Roman"/>
          <w:sz w:val="28"/>
          <w:szCs w:val="28"/>
        </w:rPr>
        <w:t xml:space="preserve">Русская земля: журнал о русской истории и культуре: http://www.rusland.spb.ru/ </w:t>
      </w:r>
    </w:p>
    <w:p w:rsidR="00606766" w:rsidRPr="00474DAA" w:rsidRDefault="00606766" w:rsidP="00606766">
      <w:pPr>
        <w:numPr>
          <w:ilvl w:val="0"/>
          <w:numId w:val="7"/>
        </w:numPr>
        <w:autoSpaceDE w:val="0"/>
        <w:autoSpaceDN w:val="0"/>
        <w:spacing w:after="0" w:line="240" w:lineRule="auto"/>
        <w:rPr>
          <w:rFonts w:ascii="Times New Roman" w:hAnsi="Times New Roman"/>
          <w:sz w:val="28"/>
          <w:szCs w:val="28"/>
        </w:rPr>
      </w:pPr>
      <w:r w:rsidRPr="00474DAA">
        <w:rPr>
          <w:rFonts w:ascii="Times New Roman" w:hAnsi="Times New Roman"/>
          <w:sz w:val="28"/>
          <w:szCs w:val="28"/>
        </w:rPr>
        <w:t xml:space="preserve">Русская традиционная культура: информация, исследования, тексты: http://ru.narod.ru/index.htm </w:t>
      </w:r>
    </w:p>
    <w:p w:rsidR="00606766" w:rsidRPr="00474DAA" w:rsidRDefault="00606766" w:rsidP="00606766">
      <w:pPr>
        <w:numPr>
          <w:ilvl w:val="0"/>
          <w:numId w:val="7"/>
        </w:numPr>
        <w:autoSpaceDE w:val="0"/>
        <w:autoSpaceDN w:val="0"/>
        <w:spacing w:after="0" w:line="240" w:lineRule="auto"/>
        <w:rPr>
          <w:rFonts w:ascii="Times New Roman" w:hAnsi="Times New Roman"/>
          <w:sz w:val="28"/>
          <w:szCs w:val="28"/>
        </w:rPr>
      </w:pPr>
      <w:r w:rsidRPr="00474DAA">
        <w:rPr>
          <w:rFonts w:ascii="Times New Roman" w:hAnsi="Times New Roman"/>
          <w:sz w:val="28"/>
          <w:szCs w:val="28"/>
        </w:rPr>
        <w:t xml:space="preserve">Русские традиции: альманах русской традиционной культуры: http://www.ruplace.ru/ </w:t>
      </w:r>
    </w:p>
    <w:p w:rsidR="00606766" w:rsidRPr="00474DAA" w:rsidRDefault="00606766" w:rsidP="00606766">
      <w:pPr>
        <w:numPr>
          <w:ilvl w:val="0"/>
          <w:numId w:val="7"/>
        </w:numPr>
        <w:autoSpaceDE w:val="0"/>
        <w:autoSpaceDN w:val="0"/>
        <w:spacing w:after="0" w:line="240" w:lineRule="auto"/>
        <w:rPr>
          <w:rFonts w:ascii="Times New Roman" w:hAnsi="Times New Roman"/>
          <w:sz w:val="28"/>
          <w:szCs w:val="28"/>
        </w:rPr>
      </w:pPr>
      <w:r w:rsidRPr="00474DAA">
        <w:rPr>
          <w:rFonts w:ascii="Times New Roman" w:hAnsi="Times New Roman"/>
          <w:sz w:val="28"/>
          <w:szCs w:val="28"/>
        </w:rPr>
        <w:t>Сборник русских народных игр: http://www.itishistory.ru/1kb/1_igra_1a.php</w:t>
      </w:r>
    </w:p>
    <w:p w:rsidR="00606766" w:rsidRPr="00474DAA" w:rsidRDefault="00C25910" w:rsidP="00606766">
      <w:pPr>
        <w:numPr>
          <w:ilvl w:val="0"/>
          <w:numId w:val="7"/>
        </w:numPr>
        <w:spacing w:before="100" w:beforeAutospacing="1" w:after="100" w:afterAutospacing="1" w:line="240" w:lineRule="auto"/>
        <w:rPr>
          <w:rFonts w:ascii="Times New Roman" w:hAnsi="Times New Roman"/>
          <w:sz w:val="28"/>
          <w:szCs w:val="28"/>
        </w:rPr>
      </w:pPr>
      <w:hyperlink r:id="rId7" w:history="1">
        <w:r w:rsidR="00606766" w:rsidRPr="00474DAA">
          <w:rPr>
            <w:rStyle w:val="a3"/>
            <w:rFonts w:ascii="Times New Roman" w:hAnsi="Times New Roman"/>
            <w:sz w:val="28"/>
            <w:szCs w:val="28"/>
            <w:lang w:val="en-US"/>
          </w:rPr>
          <w:t>http</w:t>
        </w:r>
        <w:r w:rsidR="00606766" w:rsidRPr="00474DAA">
          <w:rPr>
            <w:rStyle w:val="a3"/>
            <w:rFonts w:ascii="Times New Roman" w:hAnsi="Times New Roman"/>
            <w:sz w:val="28"/>
            <w:szCs w:val="28"/>
          </w:rPr>
          <w:t>://</w:t>
        </w:r>
        <w:proofErr w:type="spellStart"/>
        <w:r w:rsidR="00606766" w:rsidRPr="00474DAA">
          <w:rPr>
            <w:rStyle w:val="a3"/>
            <w:rFonts w:ascii="Times New Roman" w:hAnsi="Times New Roman"/>
            <w:sz w:val="28"/>
            <w:szCs w:val="28"/>
            <w:lang w:val="en-US"/>
          </w:rPr>
          <w:t>slavyanskaya</w:t>
        </w:r>
        <w:proofErr w:type="spellEnd"/>
        <w:r w:rsidR="00606766" w:rsidRPr="00474DAA">
          <w:rPr>
            <w:rStyle w:val="a3"/>
            <w:rFonts w:ascii="Times New Roman" w:hAnsi="Times New Roman"/>
            <w:sz w:val="28"/>
            <w:szCs w:val="28"/>
          </w:rPr>
          <w:t>-</w:t>
        </w:r>
        <w:proofErr w:type="spellStart"/>
        <w:r w:rsidR="00606766" w:rsidRPr="00474DAA">
          <w:rPr>
            <w:rStyle w:val="a3"/>
            <w:rFonts w:ascii="Times New Roman" w:hAnsi="Times New Roman"/>
            <w:sz w:val="28"/>
            <w:szCs w:val="28"/>
            <w:lang w:val="en-US"/>
          </w:rPr>
          <w:t>kultura</w:t>
        </w:r>
        <w:proofErr w:type="spellEnd"/>
        <w:r w:rsidR="00606766" w:rsidRPr="00474DAA">
          <w:rPr>
            <w:rStyle w:val="a3"/>
            <w:rFonts w:ascii="Times New Roman" w:hAnsi="Times New Roman"/>
            <w:sz w:val="28"/>
            <w:szCs w:val="28"/>
          </w:rPr>
          <w:t>.</w:t>
        </w:r>
        <w:proofErr w:type="spellStart"/>
        <w:r w:rsidR="00606766" w:rsidRPr="00474DAA">
          <w:rPr>
            <w:rStyle w:val="a3"/>
            <w:rFonts w:ascii="Times New Roman" w:hAnsi="Times New Roman"/>
            <w:sz w:val="28"/>
            <w:szCs w:val="28"/>
            <w:lang w:val="en-US"/>
          </w:rPr>
          <w:t>ru</w:t>
        </w:r>
        <w:proofErr w:type="spellEnd"/>
        <w:r w:rsidR="00606766" w:rsidRPr="00474DAA">
          <w:rPr>
            <w:rStyle w:val="a3"/>
            <w:rFonts w:ascii="Times New Roman" w:hAnsi="Times New Roman"/>
            <w:sz w:val="28"/>
            <w:szCs w:val="28"/>
          </w:rPr>
          <w:t>/</w:t>
        </w:r>
        <w:proofErr w:type="spellStart"/>
        <w:r w:rsidR="00606766" w:rsidRPr="00474DAA">
          <w:rPr>
            <w:rStyle w:val="a3"/>
            <w:rFonts w:ascii="Times New Roman" w:hAnsi="Times New Roman"/>
            <w:sz w:val="28"/>
            <w:szCs w:val="28"/>
            <w:lang w:val="en-US"/>
          </w:rPr>
          <w:t>slavic</w:t>
        </w:r>
        <w:proofErr w:type="spellEnd"/>
        <w:r w:rsidR="00606766" w:rsidRPr="00474DAA">
          <w:rPr>
            <w:rStyle w:val="a3"/>
            <w:rFonts w:ascii="Times New Roman" w:hAnsi="Times New Roman"/>
            <w:sz w:val="28"/>
            <w:szCs w:val="28"/>
          </w:rPr>
          <w:t>/</w:t>
        </w:r>
        <w:r w:rsidR="00606766" w:rsidRPr="00474DAA">
          <w:rPr>
            <w:rStyle w:val="a3"/>
            <w:rFonts w:ascii="Times New Roman" w:hAnsi="Times New Roman"/>
            <w:sz w:val="28"/>
            <w:szCs w:val="28"/>
            <w:lang w:val="en-US"/>
          </w:rPr>
          <w:t>folk</w:t>
        </w:r>
      </w:hyperlink>
    </w:p>
    <w:p w:rsidR="00606766" w:rsidRPr="00474DAA" w:rsidRDefault="00C25910" w:rsidP="00606766">
      <w:pPr>
        <w:numPr>
          <w:ilvl w:val="0"/>
          <w:numId w:val="7"/>
        </w:numPr>
        <w:spacing w:before="100" w:beforeAutospacing="1" w:after="100" w:afterAutospacing="1" w:line="240" w:lineRule="auto"/>
        <w:rPr>
          <w:rFonts w:ascii="Times New Roman" w:hAnsi="Times New Roman"/>
          <w:sz w:val="28"/>
          <w:szCs w:val="28"/>
        </w:rPr>
      </w:pPr>
      <w:hyperlink r:id="rId8" w:history="1">
        <w:r w:rsidR="00606766" w:rsidRPr="00474DAA">
          <w:rPr>
            <w:rStyle w:val="a3"/>
            <w:rFonts w:ascii="Times New Roman" w:hAnsi="Times New Roman"/>
            <w:sz w:val="28"/>
            <w:szCs w:val="28"/>
          </w:rPr>
          <w:t>http://www.ruplace.ru/</w:t>
        </w:r>
      </w:hyperlink>
      <w:r w:rsidR="00606766" w:rsidRPr="00474DAA">
        <w:rPr>
          <w:rFonts w:ascii="Times New Roman" w:hAnsi="Times New Roman"/>
          <w:sz w:val="28"/>
          <w:szCs w:val="28"/>
        </w:rPr>
        <w:t xml:space="preserve"> </w:t>
      </w:r>
    </w:p>
    <w:p w:rsidR="00606766" w:rsidRPr="00474DAA" w:rsidRDefault="00C25910" w:rsidP="00606766">
      <w:pPr>
        <w:numPr>
          <w:ilvl w:val="0"/>
          <w:numId w:val="7"/>
        </w:numPr>
        <w:spacing w:before="100" w:beforeAutospacing="1" w:after="100" w:afterAutospacing="1" w:line="240" w:lineRule="auto"/>
        <w:rPr>
          <w:rFonts w:ascii="Times New Roman" w:hAnsi="Times New Roman"/>
          <w:sz w:val="28"/>
          <w:szCs w:val="28"/>
        </w:rPr>
      </w:pPr>
      <w:hyperlink r:id="rId9" w:history="1">
        <w:r w:rsidR="00606766" w:rsidRPr="00474DAA">
          <w:rPr>
            <w:rStyle w:val="a3"/>
            <w:rFonts w:ascii="Times New Roman" w:hAnsi="Times New Roman"/>
            <w:sz w:val="28"/>
            <w:szCs w:val="28"/>
          </w:rPr>
          <w:t>http://pesni-tekst.stihipro.ru/narodnye_pesni-0.html</w:t>
        </w:r>
      </w:hyperlink>
      <w:r w:rsidR="00606766" w:rsidRPr="00474DAA">
        <w:rPr>
          <w:rFonts w:ascii="Times New Roman" w:hAnsi="Times New Roman"/>
          <w:sz w:val="28"/>
          <w:szCs w:val="28"/>
        </w:rPr>
        <w:t xml:space="preserve"> </w:t>
      </w:r>
    </w:p>
    <w:p w:rsidR="006D0AE9" w:rsidRPr="00474DAA" w:rsidRDefault="00C25910" w:rsidP="007A01DC">
      <w:pPr>
        <w:numPr>
          <w:ilvl w:val="0"/>
          <w:numId w:val="7"/>
        </w:numPr>
        <w:spacing w:before="100" w:beforeAutospacing="1" w:after="0" w:afterAutospacing="1" w:line="240" w:lineRule="auto"/>
        <w:jc w:val="center"/>
        <w:rPr>
          <w:sz w:val="28"/>
          <w:szCs w:val="28"/>
        </w:rPr>
      </w:pPr>
      <w:hyperlink r:id="rId10" w:history="1">
        <w:r w:rsidR="00606766" w:rsidRPr="00474DAA">
          <w:rPr>
            <w:rStyle w:val="a3"/>
            <w:rFonts w:ascii="Times New Roman" w:hAnsi="Times New Roman"/>
            <w:sz w:val="28"/>
            <w:szCs w:val="28"/>
          </w:rPr>
          <w:t>http://pesni.retroportal.ru/np.shtml</w:t>
        </w:r>
      </w:hyperlink>
      <w:hyperlink r:id="rId11" w:history="1">
        <w:r w:rsidR="00606766" w:rsidRPr="00474DAA">
          <w:rPr>
            <w:rStyle w:val="a3"/>
            <w:rFonts w:ascii="Times New Roman" w:hAnsi="Times New Roman"/>
            <w:sz w:val="28"/>
            <w:szCs w:val="28"/>
          </w:rPr>
          <w:t>http://www.nikolaynik.ru/</w:t>
        </w:r>
      </w:hyperlink>
    </w:p>
    <w:sectPr w:rsidR="006D0AE9" w:rsidRPr="00474DAA" w:rsidSect="009E7AA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6324"/>
    <w:multiLevelType w:val="hybridMultilevel"/>
    <w:tmpl w:val="66C4C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A5748"/>
    <w:multiLevelType w:val="hybridMultilevel"/>
    <w:tmpl w:val="6CAEC94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501A348E"/>
    <w:multiLevelType w:val="hybridMultilevel"/>
    <w:tmpl w:val="C12AD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87492"/>
    <w:multiLevelType w:val="hybridMultilevel"/>
    <w:tmpl w:val="C9CAF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405EAD"/>
    <w:multiLevelType w:val="hybridMultilevel"/>
    <w:tmpl w:val="DC90098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6E65641C"/>
    <w:multiLevelType w:val="hybridMultilevel"/>
    <w:tmpl w:val="3886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06A95"/>
    <w:multiLevelType w:val="hybridMultilevel"/>
    <w:tmpl w:val="4516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6766"/>
    <w:rsid w:val="000A3F4C"/>
    <w:rsid w:val="00306FB6"/>
    <w:rsid w:val="00467026"/>
    <w:rsid w:val="00474DAA"/>
    <w:rsid w:val="0051271B"/>
    <w:rsid w:val="00606766"/>
    <w:rsid w:val="006D0AE9"/>
    <w:rsid w:val="007378C0"/>
    <w:rsid w:val="0076661E"/>
    <w:rsid w:val="007A01DC"/>
    <w:rsid w:val="008D67D7"/>
    <w:rsid w:val="00922AEF"/>
    <w:rsid w:val="00B8799C"/>
    <w:rsid w:val="00C25910"/>
    <w:rsid w:val="00CA0039"/>
    <w:rsid w:val="00D430DF"/>
    <w:rsid w:val="00DD14DC"/>
    <w:rsid w:val="00F15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6766"/>
    <w:rPr>
      <w:color w:val="0000FF"/>
      <w:u w:val="single"/>
    </w:rPr>
  </w:style>
  <w:style w:type="paragraph" w:styleId="a4">
    <w:name w:val="Body Text Indent"/>
    <w:basedOn w:val="a"/>
    <w:link w:val="a5"/>
    <w:rsid w:val="00606766"/>
    <w:pPr>
      <w:spacing w:after="0" w:line="360" w:lineRule="auto"/>
      <w:ind w:firstLine="720"/>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606766"/>
    <w:rPr>
      <w:rFonts w:ascii="Times New Roman" w:eastAsia="Times New Roman" w:hAnsi="Times New Roman" w:cs="Times New Roman"/>
      <w:sz w:val="28"/>
      <w:szCs w:val="20"/>
    </w:rPr>
  </w:style>
  <w:style w:type="paragraph" w:styleId="a6">
    <w:name w:val="Body Text"/>
    <w:basedOn w:val="a"/>
    <w:link w:val="a7"/>
    <w:uiPriority w:val="99"/>
    <w:unhideWhenUsed/>
    <w:rsid w:val="00922AEF"/>
    <w:pPr>
      <w:spacing w:after="120"/>
    </w:pPr>
  </w:style>
  <w:style w:type="character" w:customStyle="1" w:styleId="a7">
    <w:name w:val="Основной текст Знак"/>
    <w:basedOn w:val="a0"/>
    <w:link w:val="a6"/>
    <w:uiPriority w:val="99"/>
    <w:rsid w:val="00922A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plac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avyanskaya-kultura.ru/slavic/fol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kipedia.org" TargetMode="External"/><Relationship Id="rId11" Type="http://schemas.openxmlformats.org/officeDocument/2006/relationships/hyperlink" Target="http://www.nikolaynik.ru/" TargetMode="External"/><Relationship Id="rId5" Type="http://schemas.openxmlformats.org/officeDocument/2006/relationships/webSettings" Target="webSettings.xml"/><Relationship Id="rId10" Type="http://schemas.openxmlformats.org/officeDocument/2006/relationships/hyperlink" Target="http://pesni.retroportal.ru/np.shtml" TargetMode="External"/><Relationship Id="rId4" Type="http://schemas.openxmlformats.org/officeDocument/2006/relationships/settings" Target="settings.xml"/><Relationship Id="rId9" Type="http://schemas.openxmlformats.org/officeDocument/2006/relationships/hyperlink" Target="http://pesni-tekst.stihipro.ru/narodnye_pesni-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CBF2-03B1-47C7-9349-4636EA39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Кабинет5 ИОКК</dc:creator>
  <cp:keywords/>
  <dc:description/>
  <cp:lastModifiedBy>Кабинет5 ИОКК</cp:lastModifiedBy>
  <cp:revision>11</cp:revision>
  <dcterms:created xsi:type="dcterms:W3CDTF">2014-04-15T00:41:00Z</dcterms:created>
  <dcterms:modified xsi:type="dcterms:W3CDTF">2016-06-28T06:54:00Z</dcterms:modified>
</cp:coreProperties>
</file>