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A9" w:rsidRPr="00FB18DB" w:rsidRDefault="00595AA9" w:rsidP="00FB18DB">
      <w:pPr>
        <w:jc w:val="center"/>
      </w:pPr>
      <w:r w:rsidRPr="00FB18DB">
        <w:t>ГОБУ СПО «Иркутский областной колледж культуры»</w:t>
      </w:r>
    </w:p>
    <w:p w:rsidR="00595AA9" w:rsidRPr="00FB18DB" w:rsidRDefault="00595AA9" w:rsidP="00FB18DB"/>
    <w:p w:rsidR="00595AA9" w:rsidRPr="00FB18DB" w:rsidRDefault="00595AA9" w:rsidP="00FB18DB"/>
    <w:p w:rsidR="00595AA9" w:rsidRPr="00FB18DB" w:rsidRDefault="00595AA9" w:rsidP="00FB18DB"/>
    <w:p w:rsidR="00595AA9" w:rsidRPr="00FB18DB" w:rsidRDefault="00595AA9" w:rsidP="00FB18DB"/>
    <w:p w:rsidR="00595AA9" w:rsidRPr="00FB18DB" w:rsidRDefault="00595AA9" w:rsidP="00FB18DB"/>
    <w:p w:rsidR="00595AA9" w:rsidRPr="00FB18DB" w:rsidRDefault="00595AA9" w:rsidP="00FB18DB"/>
    <w:p w:rsidR="00595AA9" w:rsidRPr="00FB18DB" w:rsidRDefault="00595AA9" w:rsidP="00FB18DB"/>
    <w:p w:rsidR="00595AA9" w:rsidRPr="00FB18DB" w:rsidRDefault="00595AA9" w:rsidP="00FB18DB">
      <w:pPr>
        <w:jc w:val="center"/>
      </w:pPr>
      <w:r w:rsidRPr="00FB18DB">
        <w:t>ПРОГРАММА</w:t>
      </w:r>
    </w:p>
    <w:p w:rsidR="00595AA9" w:rsidRPr="00FB18DB" w:rsidRDefault="00595AA9" w:rsidP="00FB18DB">
      <w:pPr>
        <w:jc w:val="center"/>
      </w:pPr>
      <w:r w:rsidRPr="00FB18DB">
        <w:t>мастер-класса по актёрскому мастерству</w:t>
      </w:r>
    </w:p>
    <w:p w:rsidR="00DF08F2" w:rsidRPr="00FB18DB" w:rsidRDefault="00DF08F2" w:rsidP="00FB18DB">
      <w:pPr>
        <w:jc w:val="center"/>
      </w:pPr>
      <w:r w:rsidRPr="00FB18DB">
        <w:t>«Чувство явится у Вас само собою; </w:t>
      </w:r>
      <w:r w:rsidRPr="00FB18DB">
        <w:br/>
        <w:t>за ним не бегайте; бегайте за тем, </w:t>
      </w:r>
      <w:r w:rsidRPr="00FB18DB">
        <w:br/>
        <w:t>как бы стать властелином себя»</w:t>
      </w:r>
      <w:r w:rsidRPr="00FB18DB">
        <w:br/>
      </w:r>
      <w:r w:rsidRPr="00FB18DB">
        <w:br/>
        <w:t xml:space="preserve">                                                                 Из письма Н.В. Гоголя к М.С. Щепкину</w:t>
      </w:r>
    </w:p>
    <w:p w:rsidR="00595AA9" w:rsidRPr="00FB18DB" w:rsidRDefault="00595AA9" w:rsidP="00FB18DB">
      <w:pPr>
        <w:jc w:val="center"/>
      </w:pPr>
    </w:p>
    <w:p w:rsidR="00595AA9" w:rsidRPr="00FB18DB" w:rsidRDefault="00595AA9" w:rsidP="00FB18DB">
      <w:pPr>
        <w:jc w:val="center"/>
      </w:pPr>
    </w:p>
    <w:p w:rsidR="00595AA9" w:rsidRPr="00FB18DB" w:rsidRDefault="00595AA9" w:rsidP="00FB18DB">
      <w:pPr>
        <w:jc w:val="center"/>
      </w:pPr>
    </w:p>
    <w:p w:rsidR="00595AA9" w:rsidRPr="00FB18DB" w:rsidRDefault="00595AA9" w:rsidP="00FB18DB">
      <w:pPr>
        <w:jc w:val="center"/>
      </w:pPr>
    </w:p>
    <w:p w:rsidR="00595AA9" w:rsidRPr="00FB18DB" w:rsidRDefault="00595AA9" w:rsidP="00FB18DB"/>
    <w:p w:rsidR="00595AA9" w:rsidRPr="00FB18DB" w:rsidRDefault="00595AA9" w:rsidP="00FB18DB">
      <w:pPr>
        <w:jc w:val="right"/>
      </w:pPr>
      <w:r w:rsidRPr="00FB18DB">
        <w:t xml:space="preserve">Преподаватель: </w:t>
      </w:r>
    </w:p>
    <w:p w:rsidR="00595AA9" w:rsidRPr="00FB18DB" w:rsidRDefault="00DF08F2" w:rsidP="00FB18DB">
      <w:pPr>
        <w:jc w:val="right"/>
      </w:pPr>
      <w:r w:rsidRPr="00FB18DB">
        <w:t>Сорокина Наталья Алексеевна</w:t>
      </w:r>
    </w:p>
    <w:p w:rsidR="00595AA9" w:rsidRPr="00FB18DB" w:rsidRDefault="00DF08F2" w:rsidP="00FB18DB">
      <w:pPr>
        <w:jc w:val="right"/>
      </w:pPr>
      <w:r w:rsidRPr="00FB18DB">
        <w:t xml:space="preserve">преподаватель театральных </w:t>
      </w:r>
      <w:r w:rsidR="00595AA9" w:rsidRPr="00FB18DB">
        <w:t>дисциплин</w:t>
      </w:r>
    </w:p>
    <w:p w:rsidR="00595AA9" w:rsidRPr="00FB18DB" w:rsidRDefault="00595AA9" w:rsidP="00FB18DB"/>
    <w:p w:rsidR="00595AA9" w:rsidRPr="00FB18DB" w:rsidRDefault="00595AA9" w:rsidP="00FB18DB"/>
    <w:p w:rsidR="00595AA9" w:rsidRPr="00FB18DB" w:rsidRDefault="00595AA9" w:rsidP="00FB18DB"/>
    <w:p w:rsidR="00595AA9" w:rsidRDefault="00595AA9" w:rsidP="00FB18DB"/>
    <w:p w:rsidR="00FB18DB" w:rsidRPr="00FB18DB" w:rsidRDefault="00FB18DB" w:rsidP="00FB18DB"/>
    <w:p w:rsidR="00595AA9" w:rsidRPr="00FB18DB" w:rsidRDefault="00595AA9" w:rsidP="00FB18DB"/>
    <w:p w:rsidR="00595AA9" w:rsidRPr="00FB18DB" w:rsidRDefault="00595AA9" w:rsidP="00FB18DB"/>
    <w:p w:rsidR="00CA2BBE" w:rsidRDefault="00CA2BBE" w:rsidP="00FB18DB"/>
    <w:p w:rsidR="00CA2BBE" w:rsidRDefault="00CA2BBE" w:rsidP="00CA2BBE">
      <w:pPr>
        <w:jc w:val="center"/>
        <w:rPr>
          <w:b/>
          <w:i/>
        </w:rPr>
      </w:pPr>
      <w:r w:rsidRPr="00CA2BBE">
        <w:rPr>
          <w:b/>
          <w:i/>
        </w:rPr>
        <w:lastRenderedPageBreak/>
        <w:t>Пояснительная записка.</w:t>
      </w:r>
    </w:p>
    <w:p w:rsidR="00CA2BBE" w:rsidRPr="00CA2BBE" w:rsidRDefault="00CA2BBE" w:rsidP="00CA2BBE">
      <w:pPr>
        <w:jc w:val="center"/>
        <w:rPr>
          <w:b/>
          <w:i/>
        </w:rPr>
      </w:pPr>
    </w:p>
    <w:p w:rsidR="005D66E6" w:rsidRPr="00FB18DB" w:rsidRDefault="00AA2034" w:rsidP="00FB18DB">
      <w:r w:rsidRPr="00FB18DB">
        <w:t>Актёрское искусство — это профессиональная творческая деятельность в области исполнительских искусств, состоящая в создании сценических образов (ролей), вид исполнительского творчества. Исполняя определённую роль в театральном представлении, актёр как бы уподобляет себя лицу, от имени которого он действует в спектакле. Путём воздействия на зрителя во время спектакля создаётся особое игровое пространство и сообщество актёров и зрителей.</w:t>
      </w:r>
    </w:p>
    <w:p w:rsidR="00AA2034" w:rsidRPr="00FB18DB" w:rsidRDefault="00AA2034" w:rsidP="00FB18DB">
      <w:r w:rsidRPr="00FB18DB">
        <w:t>Основу актёрского творчества составляет главная его идея - перевоплощение. Перевоплощение бывает внешнее и внутреннее. В процессе подготовки к роли актёр подбирает определенную мимику, жесты, интонации голоса, походку, прибегает к помощи грима, костюма, маски</w:t>
      </w:r>
      <w:proofErr w:type="gramStart"/>
      <w:r w:rsidRPr="00FB18DB">
        <w:t xml:space="preserve"> В</w:t>
      </w:r>
      <w:proofErr w:type="gramEnd"/>
      <w:r w:rsidRPr="00FB18DB">
        <w:t>се ради того, чтобы передать с максимальной достоверностью манеру поведения и другие внешние атрибуты изображаемого им персонажа. Но подлинное перевоплощение заключается не только в том, чтобы передать на сцене внешний облик персонажа: актёр раскрывает духовный мир своего героя, показывает его характер, выражает его мысли и переживания.</w:t>
      </w:r>
    </w:p>
    <w:p w:rsidR="00AA2034" w:rsidRPr="00FB18DB" w:rsidRDefault="00AA2034" w:rsidP="00FB18DB">
      <w:r w:rsidRPr="00FB18DB">
        <w:t>Понятия внешнего и внутреннего перевоплощения могут быть разделены только условно. Можно сказать, что это две стороны одной медали - творческого процесса, находящиеся между собой в тесной взаимосвязи. В процессе перевоплощения действие, мысль и чувство находятся в неразрывном единстве.</w:t>
      </w:r>
    </w:p>
    <w:p w:rsidR="00AA2034" w:rsidRPr="00FB18DB" w:rsidRDefault="00AA2034" w:rsidP="00FB18DB">
      <w:r w:rsidRPr="00FB18DB">
        <w:t>Чтобы по-настоящему перевоплотиться в своего персонажа, нужно знать и уметь многое. Константин Станиславский выделял две ключевых группы элементов актерского мастерства:</w:t>
      </w:r>
    </w:p>
    <w:p w:rsidR="00AA2034" w:rsidRPr="00FB18DB" w:rsidRDefault="00AA2034" w:rsidP="00FB18DB">
      <w:r w:rsidRPr="00FB18DB">
        <w:t xml:space="preserve">Первая группа: работа актера над собой. Элементы этой группы, представляют собой психофизические процессы, в которых участвуют воля, ум, эмоции, внешние и внутренние артистические данные актера. </w:t>
      </w:r>
      <w:proofErr w:type="gramStart"/>
      <w:r w:rsidRPr="00FB18DB">
        <w:t xml:space="preserve">Все это названо Станиславским </w:t>
      </w:r>
      <w:proofErr w:type="spellStart"/>
      <w:r w:rsidRPr="00FB18DB">
        <w:t>элементамитворчества</w:t>
      </w:r>
      <w:proofErr w:type="spellEnd"/>
      <w:r w:rsidRPr="00FB18DB">
        <w:t xml:space="preserve"> актера, к ним относятся: внимание, память, воображение, чувство правды, способность к общению, эмоциональная память, чувство ритма, техника речи, пластика.</w:t>
      </w:r>
      <w:proofErr w:type="gramEnd"/>
    </w:p>
    <w:p w:rsidR="00AA2034" w:rsidRPr="00FB18DB" w:rsidRDefault="00AA2034" w:rsidP="00FB18DB">
      <w:r w:rsidRPr="00FB18DB">
        <w:t xml:space="preserve">Вторая группа: работа актера над ролью. Элементы второй группы актерского искусства связаны с работой актера над ролью, завершающейся органическим слиянием актера с образом своего персонажа, то есть перевоплощением в образ. К этой группе, по мнению Станиславского, </w:t>
      </w:r>
      <w:r w:rsidRPr="00FB18DB">
        <w:lastRenderedPageBreak/>
        <w:t>относятся 2 вида мастерства: искусство представления и искусство переживания.</w:t>
      </w:r>
    </w:p>
    <w:p w:rsidR="00AA2034" w:rsidRPr="00FB18DB" w:rsidRDefault="00AA2034" w:rsidP="00FB18DB">
      <w:r w:rsidRPr="00FB18DB">
        <w:t>Но актерское мастерство - это не только перевоплощение в какого-то конкретного персонажа, о котором известно всё. Актеру приходится додумывать, воображать своего персонажа, то есть включаться в творческий процесс. Знаменитый театральный педагог Станиславский отмечал, что истинное творческое состояние актера складывается из четырех важнейших взаимосвязанных элементов:</w:t>
      </w:r>
    </w:p>
    <w:p w:rsidR="00AA2034" w:rsidRPr="00FB18DB" w:rsidRDefault="00AA2034" w:rsidP="00FB18DB">
      <w:r w:rsidRPr="00FB18DB">
        <w:t>Сценическое внимание (активная сосредоточенность);</w:t>
      </w:r>
    </w:p>
    <w:p w:rsidR="00AA2034" w:rsidRPr="00FB18DB" w:rsidRDefault="00AA2034" w:rsidP="00FB18DB">
      <w:r w:rsidRPr="00FB18DB">
        <w:t>Сценическая свобода (свободное от напряжения тело);</w:t>
      </w:r>
    </w:p>
    <w:p w:rsidR="00AA2034" w:rsidRPr="00FB18DB" w:rsidRDefault="00AA2034" w:rsidP="00FB18DB">
      <w:r w:rsidRPr="00FB18DB">
        <w:t>Сценическая вера (правильная оценка предлагаемых обстоятельств);</w:t>
      </w:r>
    </w:p>
    <w:p w:rsidR="00AA2034" w:rsidRPr="00FB18DB" w:rsidRDefault="00AA2034" w:rsidP="00FB18DB">
      <w:r w:rsidRPr="00FB18DB">
        <w:t>Сценическое действие (возникающее желание действовать).</w:t>
      </w:r>
    </w:p>
    <w:p w:rsidR="00F71794" w:rsidRPr="00FB18DB" w:rsidRDefault="00F71794" w:rsidP="00FB18DB"/>
    <w:p w:rsidR="00FB18DB" w:rsidRDefault="00776081" w:rsidP="00FB18DB">
      <w:pPr>
        <w:jc w:val="center"/>
        <w:rPr>
          <w:b/>
          <w:sz w:val="32"/>
          <w:szCs w:val="32"/>
        </w:rPr>
      </w:pPr>
      <w:r w:rsidRPr="00FB18DB">
        <w:rPr>
          <w:b/>
          <w:sz w:val="32"/>
          <w:szCs w:val="32"/>
        </w:rPr>
        <w:t>Тренинг</w:t>
      </w:r>
      <w:r w:rsidR="00FB18DB">
        <w:rPr>
          <w:b/>
          <w:sz w:val="32"/>
          <w:szCs w:val="32"/>
        </w:rPr>
        <w:t>.</w:t>
      </w:r>
    </w:p>
    <w:p w:rsidR="00FB18DB" w:rsidRPr="00CA2BBE" w:rsidRDefault="00776081" w:rsidP="00CA2BBE">
      <w:pPr>
        <w:jc w:val="right"/>
        <w:rPr>
          <w:b/>
          <w:sz w:val="32"/>
          <w:szCs w:val="32"/>
        </w:rPr>
      </w:pPr>
      <w:r w:rsidRPr="00FB18DB">
        <w:br/>
      </w:r>
      <w:r w:rsidR="00CA2BBE">
        <w:t>…</w:t>
      </w:r>
      <w:r w:rsidRPr="00FB18DB">
        <w:t>В школе всему научиться нельзя, </w:t>
      </w:r>
      <w:r w:rsidRPr="00FB18DB">
        <w:br/>
        <w:t>нужно научиться учиться. </w:t>
      </w:r>
      <w:r w:rsidRPr="00FB18DB">
        <w:br/>
      </w:r>
      <w:r w:rsidRPr="00FB18DB">
        <w:br/>
      </w:r>
      <w:proofErr w:type="spellStart"/>
      <w:r w:rsidRPr="00FB18DB">
        <w:t>Вс.Э</w:t>
      </w:r>
      <w:proofErr w:type="spellEnd"/>
      <w:r w:rsidRPr="00FB18DB">
        <w:t>. Мейерхольд </w:t>
      </w:r>
      <w:r w:rsidRPr="00FB18DB">
        <w:br/>
      </w:r>
    </w:p>
    <w:p w:rsidR="00FB18DB" w:rsidRPr="00FB18DB" w:rsidRDefault="00FB18DB" w:rsidP="00FB18DB">
      <w:r w:rsidRPr="00FB18DB">
        <w:t>1.БРОУНОВСКОЕ ДВИЖЕНИЕ</w:t>
      </w:r>
    </w:p>
    <w:p w:rsidR="00FB18DB" w:rsidRPr="00FB18DB" w:rsidRDefault="00FB18DB" w:rsidP="00FB18DB">
      <w:r w:rsidRPr="00FB18DB">
        <w:t>2. РАСПРЕДЕЛЕНИЕ «СЕБЯ» В ПРОСТРАНСТВЕ</w:t>
      </w:r>
    </w:p>
    <w:p w:rsidR="00FB18DB" w:rsidRDefault="00FB18DB" w:rsidP="00FB18DB">
      <w:r w:rsidRPr="00FB18DB">
        <w:t>3.</w:t>
      </w:r>
      <w:r w:rsidR="000D3EFE" w:rsidRPr="00FB18DB">
        <w:t>ТРИ КРУГА ВНИМАНИЯ </w:t>
      </w:r>
      <w:r w:rsidRPr="00FB18DB">
        <w:t>(СУЩЕСТВОВАНИЯ В 3 ПРОСТРАНСТВАХ)</w:t>
      </w:r>
      <w:r w:rsidR="000D3EFE" w:rsidRPr="00FB18DB">
        <w:br/>
      </w:r>
      <w:r w:rsidRPr="00FB18DB">
        <w:t>4. «НАЙДИ МЕНЯ, ЕСЛИ СМОЖЕШЬ»</w:t>
      </w:r>
    </w:p>
    <w:p w:rsidR="00114401" w:rsidRDefault="00FB18DB" w:rsidP="00FB18DB">
      <w:r>
        <w:t>5. ЧУВСТВО ПОРТНЁРСТВА</w:t>
      </w:r>
      <w:r w:rsidR="00114401" w:rsidRPr="00FB18DB">
        <w:br/>
      </w:r>
      <w:r>
        <w:t>6</w:t>
      </w:r>
      <w:r w:rsidR="006D1DF3" w:rsidRPr="00FB18DB">
        <w:t>.</w:t>
      </w:r>
      <w:r w:rsidR="00114401" w:rsidRPr="00FB18DB">
        <w:t>СЛОЖЕНИЕ ТЕМПОРИТМОВ </w:t>
      </w:r>
      <w:r>
        <w:br/>
        <w:t>7</w:t>
      </w:r>
      <w:r w:rsidR="006D1DF3" w:rsidRPr="00FB18DB">
        <w:t>.</w:t>
      </w:r>
      <w:r w:rsidR="00114401" w:rsidRPr="00FB18DB">
        <w:t>ОПРАВДАНИЕ ДВИЖЕНИЙ В ТЕМПОРИТМАХ</w:t>
      </w:r>
    </w:p>
    <w:p w:rsidR="00FB18DB" w:rsidRDefault="00FB18DB" w:rsidP="00FB18DB">
      <w:r>
        <w:t>8. АНСАМБЛЬ</w:t>
      </w:r>
    </w:p>
    <w:p w:rsidR="00FB18DB" w:rsidRDefault="00FB18DB" w:rsidP="00FB18DB"/>
    <w:p w:rsidR="00FB18DB" w:rsidRDefault="00FB18DB" w:rsidP="00FB18DB"/>
    <w:p w:rsidR="00FB18DB" w:rsidRDefault="00FB18DB" w:rsidP="00FB18DB"/>
    <w:p w:rsidR="00CA2BBE" w:rsidRDefault="00CA2BBE" w:rsidP="00FB18DB"/>
    <w:p w:rsidR="00CA2BBE" w:rsidRPr="00FB18DB" w:rsidRDefault="00CA2BBE" w:rsidP="00FB18DB"/>
    <w:p w:rsidR="00114401" w:rsidRPr="00FB18DB" w:rsidRDefault="00114401" w:rsidP="00FB18DB">
      <w:pPr>
        <w:rPr>
          <w:b/>
        </w:rPr>
      </w:pPr>
      <w:r w:rsidRPr="00FB18DB">
        <w:rPr>
          <w:b/>
        </w:rPr>
        <w:lastRenderedPageBreak/>
        <w:t>Вывод:</w:t>
      </w:r>
    </w:p>
    <w:p w:rsidR="00114401" w:rsidRPr="00FB18DB" w:rsidRDefault="00CA2BBE" w:rsidP="00FB18DB">
      <w:r>
        <w:t>Задачи тренинга</w:t>
      </w:r>
      <w:r w:rsidR="00114401" w:rsidRPr="00FB18DB">
        <w:t>.</w:t>
      </w:r>
      <w:bookmarkStart w:id="0" w:name="_GoBack"/>
      <w:bookmarkEnd w:id="0"/>
      <w:r w:rsidR="00114401" w:rsidRPr="00FB18DB">
        <w:br/>
        <w:t xml:space="preserve">Как развивать актерские умения, не определив объективных природных задатков ученика и характера частных особенностей его чувствований? Положиться на то, что в ходе обучения мы на глазок все определим? </w:t>
      </w:r>
      <w:proofErr w:type="gramStart"/>
      <w:r w:rsidR="00114401" w:rsidRPr="00FB18DB">
        <w:t>Будущая научная методика обучения предусмотрит, что еще в приемных испытаниях у каждого абитуриента нужно раскрыть с объективной достоверностью: </w:t>
      </w:r>
      <w:r w:rsidR="00114401" w:rsidRPr="00FB18DB">
        <w:br/>
        <w:t>потенциальные свойства каждой модальности ощущений (зрительной, слуховой, осязательной); </w:t>
      </w:r>
      <w:r w:rsidR="00114401" w:rsidRPr="00FB18DB">
        <w:br/>
        <w:t>доминирование того или иного типа памяти (зрительной, слуховой, двигательной); </w:t>
      </w:r>
      <w:r w:rsidR="00114401" w:rsidRPr="00FB18DB">
        <w:br/>
        <w:t>темп возникновения и развертывания чувственно-двигательных реакций; </w:t>
      </w:r>
      <w:r w:rsidR="00114401" w:rsidRPr="00FB18DB">
        <w:br/>
      </w:r>
      <w:r w:rsidR="00114401" w:rsidRPr="00FB18DB">
        <w:br/>
        <w:t>ритм и способ переключения (включая быстроту переключения) с одного чувственного различения на другое;</w:t>
      </w:r>
      <w:proofErr w:type="gramEnd"/>
      <w:r w:rsidR="00114401" w:rsidRPr="00FB18DB">
        <w:t> </w:t>
      </w:r>
      <w:r w:rsidR="00114401" w:rsidRPr="00FB18DB">
        <w:br/>
      </w:r>
      <w:r w:rsidR="00114401" w:rsidRPr="00FB18DB">
        <w:br/>
        <w:t>силу и интенсивность чувственно-двигательной реакции; </w:t>
      </w:r>
      <w:r w:rsidR="00114401" w:rsidRPr="00FB18DB">
        <w:br/>
      </w:r>
      <w:r w:rsidR="00114401" w:rsidRPr="00FB18DB">
        <w:br/>
        <w:t>глубину следовых реакций, яркость образующихся ассоциаций; </w:t>
      </w:r>
      <w:r w:rsidR="00114401" w:rsidRPr="00FB18DB">
        <w:br/>
      </w:r>
      <w:r w:rsidR="00114401" w:rsidRPr="00FB18DB">
        <w:br/>
        <w:t>степень владения зрительной памятью и зрительными представлениями (видениями). </w:t>
      </w:r>
      <w:r w:rsidR="00114401" w:rsidRPr="00FB18DB">
        <w:br/>
        <w:t>Можно с уверенностью сказать, что нужные чувственно-эмоциональные качества абитуриента прямо пропорциональны его дарованию, которое надо раскрыть и развить в процессе обучения. </w:t>
      </w:r>
      <w:r w:rsidR="00114401" w:rsidRPr="00FB18DB">
        <w:br/>
      </w:r>
      <w:r w:rsidR="00114401" w:rsidRPr="00FB18DB">
        <w:br/>
        <w:t>Раскрывая чувственно-эмоциональную природу абитуриента, можно выявить необходимость индивидуального развития тех или иных чувственных умений, а затем в тренинге отрабатывать их.</w:t>
      </w:r>
    </w:p>
    <w:p w:rsidR="00114401" w:rsidRPr="00FB18DB" w:rsidRDefault="00114401" w:rsidP="00FB18DB">
      <w:r w:rsidRPr="00FB18DB">
        <w:t>Разговор о механизмах творчества связан с заветом Станиславского: "Познайте свою природу, дисциплинируйте ее". </w:t>
      </w:r>
    </w:p>
    <w:p w:rsidR="00114401" w:rsidRPr="00FB18DB" w:rsidRDefault="00114401" w:rsidP="00FB18DB">
      <w:r w:rsidRPr="00FB18DB">
        <w:t>Единственный путь познания самого себя – путь действия, активного воздействия на свою природу и взаимодействия с окружающей средой. Только на этом пути и может человек по-настоящему познать себя – действуя в жизни и оценивая свои действия. </w:t>
      </w:r>
      <w:r w:rsidRPr="00FB18DB">
        <w:br/>
      </w:r>
      <w:r w:rsidRPr="00FB18DB">
        <w:br/>
        <w:t xml:space="preserve">Ведь не только стихийно жить и стихийно </w:t>
      </w:r>
      <w:proofErr w:type="gramStart"/>
      <w:r w:rsidRPr="00FB18DB">
        <w:t>действовать</w:t>
      </w:r>
      <w:proofErr w:type="gramEnd"/>
      <w:r w:rsidRPr="00FB18DB">
        <w:t xml:space="preserve"> способен человек. Он </w:t>
      </w:r>
      <w:r w:rsidRPr="00FB18DB">
        <w:lastRenderedPageBreak/>
        <w:t>еще способен осознавать свои действия и изменять свою природу, активно воздействуя на нее. И – пойдем дальше – осознавать и изменять не только стихийно, но и целенаправленно, планомерно. Поэтому и поставил Станиславский рядом с "познайте свою природу" – "дисциплинируйте ее". </w:t>
      </w:r>
    </w:p>
    <w:p w:rsidR="00114401" w:rsidRPr="00FB18DB" w:rsidRDefault="00114401" w:rsidP="00FB18DB"/>
    <w:p w:rsidR="00114401" w:rsidRPr="00FB18DB" w:rsidRDefault="00114401" w:rsidP="00FB18DB"/>
    <w:p w:rsidR="00114401" w:rsidRPr="00FB18DB" w:rsidRDefault="00114401" w:rsidP="00FB18DB"/>
    <w:sectPr w:rsidR="00114401" w:rsidRPr="00FB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29C"/>
    <w:multiLevelType w:val="hybridMultilevel"/>
    <w:tmpl w:val="741A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5BCE"/>
    <w:multiLevelType w:val="multilevel"/>
    <w:tmpl w:val="5F64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02D96"/>
    <w:multiLevelType w:val="hybridMultilevel"/>
    <w:tmpl w:val="56A8E2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740CE"/>
    <w:multiLevelType w:val="hybridMultilevel"/>
    <w:tmpl w:val="BD24B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9E"/>
    <w:rsid w:val="000D3EFE"/>
    <w:rsid w:val="00114401"/>
    <w:rsid w:val="003F40B6"/>
    <w:rsid w:val="00595AA9"/>
    <w:rsid w:val="005D66E6"/>
    <w:rsid w:val="006D1DF3"/>
    <w:rsid w:val="00776081"/>
    <w:rsid w:val="007B4E1E"/>
    <w:rsid w:val="00A43C9E"/>
    <w:rsid w:val="00AA2034"/>
    <w:rsid w:val="00BB1DF1"/>
    <w:rsid w:val="00CA2BBE"/>
    <w:rsid w:val="00D627F0"/>
    <w:rsid w:val="00DF08F2"/>
    <w:rsid w:val="00F66BCC"/>
    <w:rsid w:val="00F71794"/>
    <w:rsid w:val="00FB18DB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F1"/>
    <w:pPr>
      <w:spacing w:after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раоке Заголовок"/>
    <w:basedOn w:val="a"/>
    <w:next w:val="a"/>
    <w:qFormat/>
    <w:rsid w:val="007B4E1E"/>
    <w:pPr>
      <w:spacing w:line="360" w:lineRule="auto"/>
      <w:jc w:val="center"/>
    </w:pPr>
    <w:rPr>
      <w:b/>
      <w:lang w:eastAsia="ru-RU"/>
    </w:rPr>
  </w:style>
  <w:style w:type="character" w:customStyle="1" w:styleId="apple-converted-space">
    <w:name w:val="apple-converted-space"/>
    <w:basedOn w:val="a0"/>
    <w:rsid w:val="00AA2034"/>
  </w:style>
  <w:style w:type="paragraph" w:styleId="a4">
    <w:name w:val="Normal (Web)"/>
    <w:basedOn w:val="a"/>
    <w:uiPriority w:val="99"/>
    <w:semiHidden/>
    <w:unhideWhenUsed/>
    <w:rsid w:val="00AA20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2034"/>
    <w:rPr>
      <w:color w:val="0000FF"/>
      <w:u w:val="single"/>
    </w:rPr>
  </w:style>
  <w:style w:type="character" w:styleId="a6">
    <w:name w:val="Emphasis"/>
    <w:basedOn w:val="a0"/>
    <w:uiPriority w:val="20"/>
    <w:qFormat/>
    <w:rsid w:val="00AA2034"/>
    <w:rPr>
      <w:i/>
      <w:iCs/>
    </w:rPr>
  </w:style>
  <w:style w:type="paragraph" w:styleId="a7">
    <w:name w:val="List Paragraph"/>
    <w:basedOn w:val="a"/>
    <w:uiPriority w:val="34"/>
    <w:qFormat/>
    <w:rsid w:val="006D1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F1"/>
    <w:pPr>
      <w:spacing w:after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раоке Заголовок"/>
    <w:basedOn w:val="a"/>
    <w:next w:val="a"/>
    <w:qFormat/>
    <w:rsid w:val="007B4E1E"/>
    <w:pPr>
      <w:spacing w:line="360" w:lineRule="auto"/>
      <w:jc w:val="center"/>
    </w:pPr>
    <w:rPr>
      <w:b/>
      <w:lang w:eastAsia="ru-RU"/>
    </w:rPr>
  </w:style>
  <w:style w:type="character" w:customStyle="1" w:styleId="apple-converted-space">
    <w:name w:val="apple-converted-space"/>
    <w:basedOn w:val="a0"/>
    <w:rsid w:val="00AA2034"/>
  </w:style>
  <w:style w:type="paragraph" w:styleId="a4">
    <w:name w:val="Normal (Web)"/>
    <w:basedOn w:val="a"/>
    <w:uiPriority w:val="99"/>
    <w:semiHidden/>
    <w:unhideWhenUsed/>
    <w:rsid w:val="00AA20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2034"/>
    <w:rPr>
      <w:color w:val="0000FF"/>
      <w:u w:val="single"/>
    </w:rPr>
  </w:style>
  <w:style w:type="character" w:styleId="a6">
    <w:name w:val="Emphasis"/>
    <w:basedOn w:val="a0"/>
    <w:uiPriority w:val="20"/>
    <w:qFormat/>
    <w:rsid w:val="00AA2034"/>
    <w:rPr>
      <w:i/>
      <w:iCs/>
    </w:rPr>
  </w:style>
  <w:style w:type="paragraph" w:styleId="a7">
    <w:name w:val="List Paragraph"/>
    <w:basedOn w:val="a"/>
    <w:uiPriority w:val="34"/>
    <w:qFormat/>
    <w:rsid w:val="006D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458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2014-03-13T05:19:00Z</dcterms:created>
  <dcterms:modified xsi:type="dcterms:W3CDTF">2014-03-13T07:52:00Z</dcterms:modified>
</cp:coreProperties>
</file>